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C09C" w14:textId="7144E91D" w:rsidR="00892D63" w:rsidRPr="0028283E" w:rsidRDefault="00AB7483" w:rsidP="002346BE">
      <w:pPr>
        <w:pStyle w:val="Heading1"/>
        <w:jc w:val="center"/>
        <w:rPr>
          <w:rFonts w:ascii="Roboto" w:hAnsi="Roboto"/>
        </w:rPr>
      </w:pPr>
      <w:r>
        <w:rPr>
          <w:rFonts w:ascii="Roboto" w:hAnsi="Roboto"/>
        </w:rPr>
        <w:t>5</w:t>
      </w:r>
      <w:r w:rsidR="00D32E6C" w:rsidRPr="00AB7483">
        <w:rPr>
          <w:rFonts w:ascii="Roboto" w:hAnsi="Roboto"/>
          <w:vertAlign w:val="superscript"/>
        </w:rPr>
        <w:t>th</w:t>
      </w:r>
      <w:r w:rsidR="00D32E6C" w:rsidRPr="0028283E">
        <w:rPr>
          <w:rFonts w:ascii="Roboto" w:hAnsi="Roboto"/>
        </w:rPr>
        <w:t xml:space="preserve"> Compendium of Inspiring Practices </w:t>
      </w:r>
      <w:r w:rsidR="004709C3" w:rsidRPr="0028283E">
        <w:rPr>
          <w:rFonts w:ascii="Roboto" w:hAnsi="Roboto"/>
        </w:rPr>
        <w:t xml:space="preserve">on </w:t>
      </w:r>
      <w:r w:rsidR="004F6DCC">
        <w:rPr>
          <w:rFonts w:ascii="Roboto" w:hAnsi="Roboto"/>
        </w:rPr>
        <w:br/>
      </w:r>
      <w:r w:rsidR="004709C3" w:rsidRPr="0028283E">
        <w:rPr>
          <w:rFonts w:ascii="Roboto" w:hAnsi="Roboto"/>
        </w:rPr>
        <w:t>Urban-Rural Linkages</w:t>
      </w:r>
    </w:p>
    <w:p w14:paraId="453811C9" w14:textId="1D97700B" w:rsidR="004709C3" w:rsidRPr="0028283E" w:rsidRDefault="004709C3" w:rsidP="002346BE">
      <w:pPr>
        <w:jc w:val="center"/>
        <w:rPr>
          <w:rFonts w:ascii="Roboto" w:hAnsi="Roboto"/>
          <w:b/>
          <w:bCs/>
          <w:color w:val="4EA72E" w:themeColor="accent6"/>
          <w:sz w:val="28"/>
          <w:szCs w:val="28"/>
        </w:rPr>
      </w:pPr>
      <w:r w:rsidRPr="0028283E">
        <w:rPr>
          <w:rFonts w:ascii="Roboto" w:hAnsi="Roboto"/>
          <w:b/>
          <w:bCs/>
          <w:color w:val="4EA72E" w:themeColor="accent6"/>
          <w:sz w:val="28"/>
          <w:szCs w:val="28"/>
        </w:rPr>
        <w:t>Special Edition on Intermediary Cities</w:t>
      </w:r>
    </w:p>
    <w:p w14:paraId="25626A46" w14:textId="77777777" w:rsidR="00776175" w:rsidRPr="0028283E" w:rsidRDefault="00776175" w:rsidP="005A1B56">
      <w:pPr>
        <w:jc w:val="center"/>
        <w:rPr>
          <w:rFonts w:ascii="Roboto" w:hAnsi="Roboto"/>
          <w:b/>
          <w:bCs/>
          <w:color w:val="4EA72E" w:themeColor="accent6"/>
          <w:sz w:val="28"/>
          <w:szCs w:val="28"/>
        </w:rPr>
      </w:pPr>
      <w:r w:rsidRPr="0028283E">
        <w:rPr>
          <w:rFonts w:ascii="Roboto" w:hAnsi="Roboto"/>
          <w:b/>
          <w:bCs/>
          <w:color w:val="4EA72E" w:themeColor="accent6"/>
          <w:sz w:val="28"/>
          <w:szCs w:val="28"/>
        </w:rPr>
        <w:t>Case Study Template</w:t>
      </w:r>
    </w:p>
    <w:p w14:paraId="40A5F01D" w14:textId="60628FDF" w:rsidR="00556EAA" w:rsidRPr="0028283E" w:rsidRDefault="00556EAA">
      <w:pPr>
        <w:rPr>
          <w:rFonts w:ascii="Roboto" w:hAnsi="Roboto"/>
        </w:rPr>
      </w:pPr>
    </w:p>
    <w:p w14:paraId="3081F95E" w14:textId="21BB5937" w:rsidR="00FC1F1A" w:rsidRPr="0028283E" w:rsidRDefault="00FC1F1A" w:rsidP="00D13FEA">
      <w:pPr>
        <w:rPr>
          <w:rFonts w:ascii="Roboto" w:hAnsi="Roboto"/>
        </w:rPr>
      </w:pPr>
      <w:r w:rsidRPr="0028283E">
        <w:rPr>
          <w:rFonts w:ascii="Roboto" w:hAnsi="Roboto"/>
        </w:rPr>
        <w:t>The purpose of this temp</w:t>
      </w:r>
      <w:r w:rsidR="00DD2F85" w:rsidRPr="0028283E">
        <w:rPr>
          <w:rFonts w:ascii="Roboto" w:hAnsi="Roboto"/>
        </w:rPr>
        <w:t xml:space="preserve">late is to collect </w:t>
      </w:r>
      <w:r w:rsidR="4EA53D08" w:rsidRPr="64A03940">
        <w:rPr>
          <w:rFonts w:ascii="Roboto" w:hAnsi="Roboto"/>
        </w:rPr>
        <w:t>experiences</w:t>
      </w:r>
      <w:r w:rsidR="00DD2F85" w:rsidRPr="0028283E">
        <w:rPr>
          <w:rFonts w:ascii="Roboto" w:hAnsi="Roboto"/>
        </w:rPr>
        <w:t xml:space="preserve"> on how intermediary cities are contributing </w:t>
      </w:r>
      <w:r w:rsidR="33928027" w:rsidRPr="0028283E">
        <w:rPr>
          <w:rFonts w:ascii="Roboto" w:hAnsi="Roboto"/>
        </w:rPr>
        <w:t xml:space="preserve">effective interaction between urban and rural communities as well as </w:t>
      </w:r>
      <w:r w:rsidR="643FA88D" w:rsidRPr="0028283E">
        <w:rPr>
          <w:rFonts w:ascii="Roboto" w:hAnsi="Roboto"/>
        </w:rPr>
        <w:t>between human settlements</w:t>
      </w:r>
      <w:r w:rsidR="33928027" w:rsidRPr="0028283E">
        <w:rPr>
          <w:rFonts w:ascii="Roboto" w:hAnsi="Roboto"/>
        </w:rPr>
        <w:t xml:space="preserve"> and nature</w:t>
      </w:r>
      <w:r w:rsidR="0F707875" w:rsidRPr="0028283E">
        <w:rPr>
          <w:rFonts w:ascii="Roboto" w:hAnsi="Roboto"/>
        </w:rPr>
        <w:t>, in the context of the</w:t>
      </w:r>
      <w:r w:rsidR="009C739C" w:rsidRPr="0028283E">
        <w:rPr>
          <w:rFonts w:ascii="Roboto" w:hAnsi="Roboto"/>
        </w:rPr>
        <w:t xml:space="preserve"> UN-Habitat Guiding Principle</w:t>
      </w:r>
      <w:r w:rsidR="008C4C9E" w:rsidRPr="0028283E">
        <w:rPr>
          <w:rFonts w:ascii="Roboto" w:hAnsi="Roboto"/>
        </w:rPr>
        <w:t>s</w:t>
      </w:r>
      <w:r w:rsidR="00B046F8" w:rsidRPr="0028283E">
        <w:rPr>
          <w:rFonts w:ascii="Roboto" w:hAnsi="Roboto"/>
        </w:rPr>
        <w:t xml:space="preserve"> on Urban-Rural Linkages</w:t>
      </w:r>
      <w:r w:rsidR="008C4C9E" w:rsidRPr="0028283E">
        <w:rPr>
          <w:rStyle w:val="FootnoteReference"/>
          <w:rFonts w:ascii="Roboto" w:hAnsi="Roboto"/>
        </w:rPr>
        <w:footnoteReference w:id="2"/>
      </w:r>
    </w:p>
    <w:p w14:paraId="4C07B087" w14:textId="31A4FDD9" w:rsidR="00372D28" w:rsidRDefault="00413C16" w:rsidP="00413C16">
      <w:pPr>
        <w:rPr>
          <w:rFonts w:ascii="Roboto" w:hAnsi="Roboto"/>
        </w:rPr>
      </w:pPr>
      <w:r w:rsidRPr="0028283E">
        <w:rPr>
          <w:rFonts w:ascii="Roboto" w:hAnsi="Roboto"/>
        </w:rPr>
        <w:t xml:space="preserve">UN-Habitat </w:t>
      </w:r>
      <w:r w:rsidR="00A351AA" w:rsidRPr="0028283E">
        <w:rPr>
          <w:rFonts w:ascii="Roboto" w:hAnsi="Roboto"/>
        </w:rPr>
        <w:t>invites</w:t>
      </w:r>
      <w:r w:rsidR="00372D28" w:rsidRPr="0028283E">
        <w:rPr>
          <w:rFonts w:ascii="Roboto" w:hAnsi="Roboto"/>
        </w:rPr>
        <w:t xml:space="preserve"> </w:t>
      </w:r>
      <w:r w:rsidR="000409E4" w:rsidRPr="0028283E">
        <w:rPr>
          <w:rFonts w:ascii="Roboto" w:hAnsi="Roboto"/>
        </w:rPr>
        <w:t>contributors to share case studies related to</w:t>
      </w:r>
      <w:r w:rsidR="00A13D58" w:rsidRPr="0028283E">
        <w:rPr>
          <w:rFonts w:ascii="Roboto" w:hAnsi="Roboto"/>
        </w:rPr>
        <w:t xml:space="preserve"> strengthening urban-rural linkages, particularly</w:t>
      </w:r>
      <w:r w:rsidR="000409E4" w:rsidRPr="0028283E">
        <w:rPr>
          <w:rFonts w:ascii="Roboto" w:hAnsi="Roboto"/>
        </w:rPr>
        <w:t xml:space="preserve"> fostering </w:t>
      </w:r>
      <w:r w:rsidR="0A10C3DD" w:rsidRPr="64A03940">
        <w:rPr>
          <w:rFonts w:ascii="Roboto" w:hAnsi="Roboto"/>
        </w:rPr>
        <w:t>the</w:t>
      </w:r>
      <w:r w:rsidR="000409E4" w:rsidRPr="64A03940">
        <w:rPr>
          <w:rFonts w:ascii="Roboto" w:hAnsi="Roboto"/>
        </w:rPr>
        <w:t xml:space="preserve"> </w:t>
      </w:r>
      <w:r w:rsidR="000409E4" w:rsidRPr="0028283E">
        <w:rPr>
          <w:rFonts w:ascii="Roboto" w:hAnsi="Roboto"/>
        </w:rPr>
        <w:t xml:space="preserve">intermediary </w:t>
      </w:r>
      <w:r w:rsidR="65177793" w:rsidRPr="64A03940">
        <w:rPr>
          <w:rFonts w:ascii="Roboto" w:hAnsi="Roboto"/>
        </w:rPr>
        <w:t>role of</w:t>
      </w:r>
      <w:r w:rsidR="000409E4" w:rsidRPr="64A03940">
        <w:rPr>
          <w:rFonts w:ascii="Roboto" w:hAnsi="Roboto"/>
        </w:rPr>
        <w:t xml:space="preserve"> </w:t>
      </w:r>
      <w:r w:rsidR="000409E4" w:rsidRPr="0028283E">
        <w:rPr>
          <w:rFonts w:ascii="Roboto" w:hAnsi="Roboto"/>
        </w:rPr>
        <w:t xml:space="preserve">cities. </w:t>
      </w:r>
    </w:p>
    <w:p w14:paraId="288B09F9" w14:textId="77777777" w:rsidR="0063268B" w:rsidRPr="0063268B" w:rsidRDefault="0063268B" w:rsidP="0063268B">
      <w:pPr>
        <w:pStyle w:val="ListParagraph"/>
        <w:rPr>
          <w:rFonts w:ascii="Roboto" w:hAnsi="Roboto"/>
          <w:i/>
          <w:iCs/>
        </w:rPr>
      </w:pPr>
      <w:r w:rsidRPr="0063268B">
        <w:rPr>
          <w:rFonts w:ascii="Roboto" w:hAnsi="Roboto"/>
          <w:i/>
          <w:iCs/>
        </w:rPr>
        <w:t xml:space="preserve">UN-Habitat and OECD define Intermediary cities as small and medium-sized cities that play an intermediation role by connecting urban and rural areas. </w:t>
      </w:r>
      <w:hyperlink r:id="rId10" w:history="1">
        <w:hyperlink r:id="rId11" w:history="1">
          <w:r w:rsidRPr="0063268B">
            <w:rPr>
              <w:rStyle w:val="Hyperlink"/>
              <w:rFonts w:ascii="Roboto" w:hAnsi="Roboto"/>
              <w:i/>
              <w:iCs/>
            </w:rPr>
            <w:t>They act as hubs for the provision of goods and services and the structuring of urban-rural linkages, thereby providing a conducive environment for job creation and income diversification (</w:t>
          </w:r>
        </w:hyperlink>
      </w:hyperlink>
      <w:r w:rsidRPr="0063268B">
        <w:rPr>
          <w:rFonts w:ascii="Roboto" w:hAnsi="Roboto"/>
          <w:i/>
          <w:iCs/>
        </w:rPr>
        <w:t>OECD/UN-Habitat (2022)</w:t>
      </w:r>
    </w:p>
    <w:p w14:paraId="3A00B86E" w14:textId="77777777" w:rsidR="00C1008B" w:rsidRPr="0063268B" w:rsidRDefault="00C1008B" w:rsidP="0063268B">
      <w:pPr>
        <w:pStyle w:val="ListParagraph"/>
        <w:rPr>
          <w:rFonts w:ascii="Roboto" w:hAnsi="Roboto"/>
        </w:rPr>
      </w:pPr>
    </w:p>
    <w:tbl>
      <w:tblPr>
        <w:tblStyle w:val="TableGrid"/>
        <w:tblW w:w="0" w:type="auto"/>
        <w:tblLook w:val="04A0" w:firstRow="1" w:lastRow="0" w:firstColumn="1" w:lastColumn="0" w:noHBand="0" w:noVBand="1"/>
      </w:tblPr>
      <w:tblGrid>
        <w:gridCol w:w="9016"/>
      </w:tblGrid>
      <w:tr w:rsidR="008C08EF" w:rsidRPr="0028283E" w14:paraId="5998DD22" w14:textId="77777777" w:rsidTr="5BBC3708">
        <w:tc>
          <w:tcPr>
            <w:tcW w:w="9242" w:type="dxa"/>
          </w:tcPr>
          <w:p w14:paraId="57E7D1B4" w14:textId="77777777" w:rsidR="008C08EF" w:rsidRPr="0028283E" w:rsidRDefault="008C08EF" w:rsidP="008C08EF">
            <w:pPr>
              <w:rPr>
                <w:rFonts w:ascii="Roboto" w:hAnsi="Roboto"/>
              </w:rPr>
            </w:pPr>
            <w:r w:rsidRPr="0028283E">
              <w:rPr>
                <w:rFonts w:ascii="Roboto" w:hAnsi="Roboto"/>
              </w:rPr>
              <w:t>This open call for case studies can be submitted via two options:</w:t>
            </w:r>
          </w:p>
          <w:p w14:paraId="5B81D9CE" w14:textId="2D130CC7" w:rsidR="5BBC3708" w:rsidRPr="0028283E" w:rsidRDefault="5BBC3708" w:rsidP="5BBC3708">
            <w:pPr>
              <w:rPr>
                <w:rFonts w:ascii="Roboto" w:hAnsi="Roboto"/>
              </w:rPr>
            </w:pPr>
          </w:p>
          <w:p w14:paraId="7364D641" w14:textId="60664145" w:rsidR="008C08EF" w:rsidRPr="0028283E" w:rsidRDefault="008C08EF" w:rsidP="008C08EF">
            <w:pPr>
              <w:pStyle w:val="ListParagraph"/>
              <w:numPr>
                <w:ilvl w:val="0"/>
                <w:numId w:val="4"/>
              </w:numPr>
              <w:rPr>
                <w:rFonts w:ascii="Roboto" w:hAnsi="Roboto"/>
              </w:rPr>
            </w:pPr>
            <w:r w:rsidRPr="0028283E">
              <w:rPr>
                <w:rFonts w:ascii="Roboto" w:hAnsi="Roboto"/>
              </w:rPr>
              <w:t xml:space="preserve">Microsoft Forms (online), accessible </w:t>
            </w:r>
            <w:hyperlink r:id="rId12" w:history="1">
              <w:r w:rsidRPr="00A82456">
                <w:rPr>
                  <w:rStyle w:val="Hyperlink"/>
                  <w:rFonts w:ascii="Roboto" w:hAnsi="Roboto"/>
                </w:rPr>
                <w:t>here</w:t>
              </w:r>
            </w:hyperlink>
            <w:r w:rsidRPr="0028283E">
              <w:rPr>
                <w:rFonts w:ascii="Roboto" w:hAnsi="Roboto"/>
              </w:rPr>
              <w:t xml:space="preserve"> </w:t>
            </w:r>
          </w:p>
          <w:p w14:paraId="7E7C8315" w14:textId="179C51AC" w:rsidR="008C08EF" w:rsidRPr="0028283E" w:rsidRDefault="008C08EF" w:rsidP="008C08EF">
            <w:pPr>
              <w:pStyle w:val="ListParagraph"/>
              <w:numPr>
                <w:ilvl w:val="0"/>
                <w:numId w:val="4"/>
              </w:numPr>
              <w:rPr>
                <w:rFonts w:ascii="Roboto" w:hAnsi="Roboto"/>
              </w:rPr>
            </w:pPr>
            <w:r w:rsidRPr="0028283E">
              <w:rPr>
                <w:rFonts w:ascii="Roboto" w:hAnsi="Roboto"/>
              </w:rPr>
              <w:t xml:space="preserve">Using this Microsoft Word template </w:t>
            </w:r>
            <w:r w:rsidR="00F0162E">
              <w:rPr>
                <w:rFonts w:ascii="Roboto" w:hAnsi="Roboto"/>
              </w:rPr>
              <w:t xml:space="preserve">and sending via </w:t>
            </w:r>
            <w:r w:rsidRPr="0028283E">
              <w:rPr>
                <w:rFonts w:ascii="Roboto" w:hAnsi="Roboto"/>
              </w:rPr>
              <w:t xml:space="preserve">email to </w:t>
            </w:r>
            <w:hyperlink r:id="rId13" w:history="1">
              <w:r w:rsidRPr="0028283E">
                <w:rPr>
                  <w:rStyle w:val="Hyperlink"/>
                  <w:rFonts w:ascii="Roboto" w:hAnsi="Roboto"/>
                </w:rPr>
                <w:t>unhabitat-url@un.org</w:t>
              </w:r>
            </w:hyperlink>
            <w:r w:rsidRPr="0028283E">
              <w:rPr>
                <w:rFonts w:ascii="Roboto" w:hAnsi="Roboto"/>
              </w:rPr>
              <w:t xml:space="preserve">. </w:t>
            </w:r>
          </w:p>
          <w:p w14:paraId="24472D12" w14:textId="77777777" w:rsidR="008C08EF" w:rsidRPr="0028283E" w:rsidRDefault="008C08EF" w:rsidP="00413C16">
            <w:pPr>
              <w:rPr>
                <w:rFonts w:ascii="Roboto" w:hAnsi="Roboto"/>
              </w:rPr>
            </w:pPr>
          </w:p>
        </w:tc>
      </w:tr>
    </w:tbl>
    <w:p w14:paraId="6BF8309B" w14:textId="77777777" w:rsidR="008C08EF" w:rsidRPr="0028283E" w:rsidRDefault="008C08EF" w:rsidP="00413C16">
      <w:pPr>
        <w:rPr>
          <w:rFonts w:ascii="Roboto" w:hAnsi="Roboto"/>
        </w:rPr>
      </w:pPr>
    </w:p>
    <w:p w14:paraId="7E5E8BD5" w14:textId="61AC3F62" w:rsidR="00FF37D6" w:rsidRPr="0028283E" w:rsidRDefault="00FF37D6" w:rsidP="00413C16">
      <w:pPr>
        <w:rPr>
          <w:rFonts w:ascii="Roboto" w:hAnsi="Roboto"/>
        </w:rPr>
      </w:pPr>
      <w:r w:rsidRPr="0028283E">
        <w:rPr>
          <w:rFonts w:ascii="Roboto" w:hAnsi="Roboto"/>
          <w:b/>
          <w:bCs/>
        </w:rPr>
        <w:t>Notes</w:t>
      </w:r>
      <w:r w:rsidRPr="0028283E">
        <w:rPr>
          <w:rFonts w:ascii="Roboto" w:hAnsi="Roboto"/>
        </w:rPr>
        <w:t xml:space="preserve">: </w:t>
      </w:r>
    </w:p>
    <w:p w14:paraId="51BCCB15" w14:textId="68B2A5D9" w:rsidR="001619F0" w:rsidRPr="0028283E" w:rsidRDefault="001619F0" w:rsidP="00EB2F87">
      <w:pPr>
        <w:pStyle w:val="ListParagraph"/>
        <w:numPr>
          <w:ilvl w:val="0"/>
          <w:numId w:val="5"/>
        </w:numPr>
        <w:rPr>
          <w:rFonts w:ascii="Roboto" w:hAnsi="Roboto"/>
        </w:rPr>
      </w:pPr>
      <w:r w:rsidRPr="0028283E">
        <w:rPr>
          <w:rFonts w:ascii="Roboto" w:hAnsi="Roboto"/>
        </w:rPr>
        <w:t>The guiding questions in this template</w:t>
      </w:r>
      <w:r w:rsidR="00595626" w:rsidRPr="0028283E">
        <w:rPr>
          <w:rFonts w:ascii="Roboto" w:hAnsi="Roboto"/>
        </w:rPr>
        <w:t xml:space="preserve"> are designed to help the author to structure the case </w:t>
      </w:r>
      <w:r w:rsidR="6BEE5AA1" w:rsidRPr="64A03940">
        <w:rPr>
          <w:rFonts w:ascii="Roboto" w:hAnsi="Roboto"/>
        </w:rPr>
        <w:t>study</w:t>
      </w:r>
      <w:r w:rsidR="00595626" w:rsidRPr="64A03940">
        <w:rPr>
          <w:rFonts w:ascii="Roboto" w:hAnsi="Roboto"/>
        </w:rPr>
        <w:t xml:space="preserve"> </w:t>
      </w:r>
      <w:r w:rsidR="00B079A9" w:rsidRPr="0028283E">
        <w:rPr>
          <w:rFonts w:ascii="Roboto" w:hAnsi="Roboto"/>
        </w:rPr>
        <w:t>in a way that ensures all relevant information is captured and will fit the outline of the Compendium</w:t>
      </w:r>
      <w:r w:rsidR="00B95913" w:rsidRPr="0028283E">
        <w:rPr>
          <w:rFonts w:ascii="Roboto" w:hAnsi="Roboto"/>
        </w:rPr>
        <w:t xml:space="preserve">. </w:t>
      </w:r>
    </w:p>
    <w:p w14:paraId="6A46A11C" w14:textId="02D62F16" w:rsidR="00B47168" w:rsidRPr="0028283E" w:rsidRDefault="00B47168" w:rsidP="00EB2F87">
      <w:pPr>
        <w:pStyle w:val="ListParagraph"/>
        <w:numPr>
          <w:ilvl w:val="0"/>
          <w:numId w:val="5"/>
        </w:numPr>
        <w:spacing w:after="200" w:line="276" w:lineRule="auto"/>
        <w:rPr>
          <w:rFonts w:ascii="Roboto" w:hAnsi="Roboto" w:cs="Calibri Light"/>
        </w:rPr>
      </w:pPr>
      <w:r w:rsidRPr="0028283E">
        <w:rPr>
          <w:rFonts w:ascii="Roboto" w:hAnsi="Roboto"/>
        </w:rPr>
        <w:t xml:space="preserve">When filling </w:t>
      </w:r>
      <w:r w:rsidR="00F22761" w:rsidRPr="0028283E">
        <w:rPr>
          <w:rFonts w:ascii="Roboto" w:hAnsi="Roboto"/>
        </w:rPr>
        <w:t>the template, p</w:t>
      </w:r>
      <w:r w:rsidR="00E77DCA" w:rsidRPr="0028283E">
        <w:rPr>
          <w:rFonts w:ascii="Roboto" w:hAnsi="Roboto"/>
        </w:rPr>
        <w:t xml:space="preserve">lease refer to the publication </w:t>
      </w:r>
      <w:hyperlink r:id="rId14" w:history="1">
        <w:r w:rsidRPr="0028283E">
          <w:rPr>
            <w:rStyle w:val="Hyperlink"/>
            <w:rFonts w:ascii="Roboto" w:hAnsi="Roboto" w:cs="Calibri Light"/>
          </w:rPr>
          <w:t>https://unhabitat.org/urban-rural-linkages-guiding-principles</w:t>
        </w:r>
      </w:hyperlink>
      <w:r w:rsidRPr="0028283E">
        <w:rPr>
          <w:rFonts w:ascii="Roboto" w:hAnsi="Roboto" w:cs="Calibri Light"/>
        </w:rPr>
        <w:t xml:space="preserve"> and a Summary (</w:t>
      </w:r>
      <w:hyperlink r:id="rId15" w:history="1">
        <w:r w:rsidRPr="0028283E">
          <w:rPr>
            <w:rStyle w:val="Hyperlink"/>
            <w:rFonts w:ascii="Roboto" w:hAnsi="Roboto" w:cs="Calibri Light"/>
          </w:rPr>
          <w:t>https://urbanpolicyplatform.org/wp-content/uploads/2021/10/Summary-of-Urban-Rural-Linkages-Guiding.pdf</w:t>
        </w:r>
      </w:hyperlink>
      <w:r w:rsidRPr="0028283E">
        <w:rPr>
          <w:rFonts w:ascii="Roboto" w:hAnsi="Roboto" w:cs="Calibri Light"/>
        </w:rPr>
        <w:t>).</w:t>
      </w:r>
    </w:p>
    <w:p w14:paraId="04DF7AE5" w14:textId="35127F5A" w:rsidR="007F468A" w:rsidRPr="0028283E" w:rsidRDefault="00235652" w:rsidP="00EB2F87">
      <w:pPr>
        <w:pStyle w:val="ListParagraph"/>
        <w:numPr>
          <w:ilvl w:val="0"/>
          <w:numId w:val="5"/>
        </w:numPr>
        <w:rPr>
          <w:rFonts w:ascii="Roboto" w:hAnsi="Roboto"/>
        </w:rPr>
      </w:pPr>
      <w:r w:rsidRPr="0028283E">
        <w:rPr>
          <w:rFonts w:ascii="Roboto" w:hAnsi="Roboto"/>
        </w:rPr>
        <w:t>Please also refer</w:t>
      </w:r>
      <w:r w:rsidR="002568C6" w:rsidRPr="0028283E">
        <w:rPr>
          <w:rFonts w:ascii="Roboto" w:hAnsi="Roboto"/>
        </w:rPr>
        <w:t xml:space="preserve"> to the </w:t>
      </w:r>
      <w:r w:rsidR="002568C6" w:rsidRPr="0028283E">
        <w:rPr>
          <w:rFonts w:ascii="Roboto" w:hAnsi="Roboto"/>
          <w:b/>
          <w:bCs/>
        </w:rPr>
        <w:t>definition</w:t>
      </w:r>
      <w:r w:rsidR="002568C6" w:rsidRPr="0028283E">
        <w:rPr>
          <w:rFonts w:ascii="Roboto" w:hAnsi="Roboto"/>
        </w:rPr>
        <w:t xml:space="preserve"> of intermediary cities </w:t>
      </w:r>
      <w:r w:rsidR="00246698" w:rsidRPr="0028283E">
        <w:rPr>
          <w:rFonts w:ascii="Roboto" w:hAnsi="Roboto"/>
        </w:rPr>
        <w:t>above to ensure the case study’s scope is a</w:t>
      </w:r>
      <w:r w:rsidR="003727DD" w:rsidRPr="0028283E">
        <w:rPr>
          <w:rFonts w:ascii="Roboto" w:hAnsi="Roboto"/>
        </w:rPr>
        <w:t xml:space="preserve">n intermediary city or a group of intermediary cities. </w:t>
      </w:r>
    </w:p>
    <w:p w14:paraId="0DD17243" w14:textId="45B6FF29" w:rsidR="64A03940" w:rsidRDefault="64A03940" w:rsidP="64A03940">
      <w:pPr>
        <w:rPr>
          <w:rFonts w:ascii="Roboto" w:hAnsi="Roboto"/>
          <w:b/>
          <w:bCs/>
          <w:color w:val="00B050"/>
          <w:sz w:val="28"/>
          <w:szCs w:val="28"/>
        </w:rPr>
      </w:pPr>
    </w:p>
    <w:p w14:paraId="4B069EE2" w14:textId="597B1066" w:rsidR="00580DEA" w:rsidRPr="0028283E" w:rsidRDefault="000313BB" w:rsidP="00C73203">
      <w:pPr>
        <w:rPr>
          <w:rFonts w:ascii="Roboto" w:hAnsi="Roboto"/>
          <w:b/>
          <w:bCs/>
          <w:color w:val="00B050"/>
          <w:sz w:val="28"/>
          <w:szCs w:val="28"/>
        </w:rPr>
      </w:pPr>
      <w:r w:rsidRPr="0028283E">
        <w:rPr>
          <w:rFonts w:ascii="Roboto" w:hAnsi="Roboto"/>
          <w:b/>
          <w:bCs/>
          <w:color w:val="00B050"/>
          <w:sz w:val="28"/>
          <w:szCs w:val="28"/>
        </w:rPr>
        <w:t>Summary</w:t>
      </w:r>
    </w:p>
    <w:tbl>
      <w:tblPr>
        <w:tblStyle w:val="TableGrid"/>
        <w:tblW w:w="0" w:type="auto"/>
        <w:tblLook w:val="04A0" w:firstRow="1" w:lastRow="0" w:firstColumn="1" w:lastColumn="0" w:noHBand="0" w:noVBand="1"/>
      </w:tblPr>
      <w:tblGrid>
        <w:gridCol w:w="2890"/>
        <w:gridCol w:w="6126"/>
      </w:tblGrid>
      <w:tr w:rsidR="00A9339F" w:rsidRPr="0028283E" w14:paraId="50279E10" w14:textId="77777777" w:rsidTr="77AB9F65">
        <w:tc>
          <w:tcPr>
            <w:tcW w:w="2943" w:type="dxa"/>
            <w:vMerge w:val="restart"/>
          </w:tcPr>
          <w:p w14:paraId="0AB50EA6" w14:textId="77777777" w:rsidR="005D6350" w:rsidRPr="0028283E" w:rsidRDefault="005D6350" w:rsidP="00C73203">
            <w:pPr>
              <w:rPr>
                <w:rFonts w:ascii="Roboto" w:hAnsi="Roboto"/>
              </w:rPr>
            </w:pPr>
          </w:p>
          <w:p w14:paraId="22882400" w14:textId="57C3782B" w:rsidR="00A9339F" w:rsidRPr="0028283E" w:rsidRDefault="00A9339F" w:rsidP="00C73203">
            <w:pPr>
              <w:rPr>
                <w:rFonts w:ascii="Roboto" w:hAnsi="Roboto"/>
              </w:rPr>
            </w:pPr>
            <w:r w:rsidRPr="0028283E">
              <w:rPr>
                <w:rFonts w:ascii="Roboto" w:hAnsi="Roboto"/>
              </w:rPr>
              <w:t xml:space="preserve">Case Study </w:t>
            </w:r>
            <w:r w:rsidRPr="0028283E">
              <w:rPr>
                <w:rFonts w:ascii="Roboto" w:hAnsi="Roboto"/>
                <w:b/>
                <w:bCs/>
              </w:rPr>
              <w:t>Author</w:t>
            </w:r>
            <w:r w:rsidR="00405BFF" w:rsidRPr="0028283E">
              <w:rPr>
                <w:rFonts w:ascii="Roboto" w:hAnsi="Roboto"/>
                <w:b/>
                <w:bCs/>
              </w:rPr>
              <w:t xml:space="preserve"> (s)</w:t>
            </w:r>
          </w:p>
        </w:tc>
        <w:tc>
          <w:tcPr>
            <w:tcW w:w="6299" w:type="dxa"/>
          </w:tcPr>
          <w:p w14:paraId="5BD9DE07" w14:textId="13839A8A" w:rsidR="00A9339F" w:rsidRPr="0028283E" w:rsidRDefault="00A9339F" w:rsidP="00C73203">
            <w:pPr>
              <w:rPr>
                <w:rFonts w:ascii="Roboto" w:hAnsi="Roboto"/>
              </w:rPr>
            </w:pPr>
            <w:r w:rsidRPr="0028283E">
              <w:rPr>
                <w:rFonts w:ascii="Roboto" w:hAnsi="Roboto"/>
              </w:rPr>
              <w:t>Name</w:t>
            </w:r>
            <w:r w:rsidR="00A43036" w:rsidRPr="0028283E">
              <w:rPr>
                <w:rFonts w:ascii="Roboto" w:hAnsi="Roboto"/>
              </w:rPr>
              <w:t xml:space="preserve"> (s)</w:t>
            </w:r>
            <w:r w:rsidR="000941F2" w:rsidRPr="0028283E">
              <w:rPr>
                <w:rFonts w:ascii="Roboto" w:hAnsi="Roboto"/>
              </w:rPr>
              <w:t>:</w:t>
            </w:r>
          </w:p>
        </w:tc>
      </w:tr>
      <w:tr w:rsidR="00A9339F" w:rsidRPr="0028283E" w14:paraId="23BF795E" w14:textId="77777777" w:rsidTr="77AB9F65">
        <w:tc>
          <w:tcPr>
            <w:tcW w:w="2943" w:type="dxa"/>
            <w:vMerge/>
          </w:tcPr>
          <w:p w14:paraId="1AE7BEC1" w14:textId="77777777" w:rsidR="00A9339F" w:rsidRPr="0028283E" w:rsidRDefault="00A9339F" w:rsidP="00C73203">
            <w:pPr>
              <w:rPr>
                <w:rFonts w:ascii="Roboto" w:hAnsi="Roboto"/>
              </w:rPr>
            </w:pPr>
          </w:p>
        </w:tc>
        <w:tc>
          <w:tcPr>
            <w:tcW w:w="6299" w:type="dxa"/>
          </w:tcPr>
          <w:p w14:paraId="478DBE04" w14:textId="4AAFCF03" w:rsidR="00A9339F" w:rsidRPr="0028283E" w:rsidRDefault="00A9339F" w:rsidP="00C73203">
            <w:pPr>
              <w:rPr>
                <w:rFonts w:ascii="Roboto" w:hAnsi="Roboto"/>
              </w:rPr>
            </w:pPr>
            <w:r w:rsidRPr="0028283E">
              <w:rPr>
                <w:rFonts w:ascii="Roboto" w:hAnsi="Roboto"/>
              </w:rPr>
              <w:t>Organization</w:t>
            </w:r>
            <w:r w:rsidR="00A43036" w:rsidRPr="0028283E">
              <w:rPr>
                <w:rFonts w:ascii="Roboto" w:hAnsi="Roboto"/>
              </w:rPr>
              <w:t xml:space="preserve"> (s)</w:t>
            </w:r>
            <w:r w:rsidR="000941F2" w:rsidRPr="0028283E">
              <w:rPr>
                <w:rFonts w:ascii="Roboto" w:hAnsi="Roboto"/>
              </w:rPr>
              <w:t>:</w:t>
            </w:r>
          </w:p>
        </w:tc>
      </w:tr>
      <w:tr w:rsidR="00A9339F" w:rsidRPr="0028283E" w14:paraId="1FCA8245" w14:textId="77777777" w:rsidTr="77AB9F65">
        <w:tc>
          <w:tcPr>
            <w:tcW w:w="2943" w:type="dxa"/>
            <w:vMerge/>
          </w:tcPr>
          <w:p w14:paraId="039FE3CB" w14:textId="77777777" w:rsidR="00A9339F" w:rsidRPr="0028283E" w:rsidRDefault="00A9339F" w:rsidP="00C73203">
            <w:pPr>
              <w:rPr>
                <w:rFonts w:ascii="Roboto" w:hAnsi="Roboto"/>
              </w:rPr>
            </w:pPr>
          </w:p>
        </w:tc>
        <w:tc>
          <w:tcPr>
            <w:tcW w:w="6299" w:type="dxa"/>
          </w:tcPr>
          <w:p w14:paraId="27F291A7" w14:textId="4EBE7EA1" w:rsidR="00A9339F" w:rsidRPr="0028283E" w:rsidRDefault="00A9339F" w:rsidP="00C73203">
            <w:pPr>
              <w:rPr>
                <w:rFonts w:ascii="Roboto" w:hAnsi="Roboto"/>
              </w:rPr>
            </w:pPr>
            <w:r w:rsidRPr="0028283E">
              <w:rPr>
                <w:rFonts w:ascii="Roboto" w:hAnsi="Roboto"/>
              </w:rPr>
              <w:t>Contact Details (Email address):</w:t>
            </w:r>
          </w:p>
        </w:tc>
      </w:tr>
      <w:tr w:rsidR="004761AF" w:rsidRPr="0028283E" w14:paraId="7F1E90B9" w14:textId="77777777" w:rsidTr="77AB9F65">
        <w:tc>
          <w:tcPr>
            <w:tcW w:w="2943" w:type="dxa"/>
          </w:tcPr>
          <w:p w14:paraId="36F4594C" w14:textId="72A82564" w:rsidR="004761AF" w:rsidRPr="0028283E" w:rsidRDefault="00063EDC" w:rsidP="00C73203">
            <w:pPr>
              <w:rPr>
                <w:rFonts w:ascii="Roboto" w:hAnsi="Roboto"/>
              </w:rPr>
            </w:pPr>
            <w:r w:rsidRPr="0028283E">
              <w:rPr>
                <w:rFonts w:ascii="Roboto" w:hAnsi="Roboto"/>
                <w:b/>
                <w:bCs/>
              </w:rPr>
              <w:t>Title</w:t>
            </w:r>
            <w:r w:rsidRPr="0028283E">
              <w:rPr>
                <w:rFonts w:ascii="Roboto" w:hAnsi="Roboto"/>
              </w:rPr>
              <w:t xml:space="preserve"> of Intervention</w:t>
            </w:r>
          </w:p>
        </w:tc>
        <w:tc>
          <w:tcPr>
            <w:tcW w:w="6299" w:type="dxa"/>
          </w:tcPr>
          <w:p w14:paraId="6C539D9D" w14:textId="77777777" w:rsidR="004761AF" w:rsidRPr="0028283E" w:rsidRDefault="004761AF" w:rsidP="00C73203">
            <w:pPr>
              <w:rPr>
                <w:rFonts w:ascii="Roboto" w:hAnsi="Roboto"/>
              </w:rPr>
            </w:pPr>
          </w:p>
          <w:p w14:paraId="57129658" w14:textId="77777777" w:rsidR="00FA44E6" w:rsidRPr="0028283E" w:rsidRDefault="00FA44E6" w:rsidP="00C73203">
            <w:pPr>
              <w:rPr>
                <w:rFonts w:ascii="Roboto" w:hAnsi="Roboto"/>
              </w:rPr>
            </w:pPr>
          </w:p>
        </w:tc>
      </w:tr>
      <w:tr w:rsidR="00022915" w:rsidRPr="0028283E" w14:paraId="64309C86" w14:textId="77777777" w:rsidTr="77AB9F65">
        <w:tc>
          <w:tcPr>
            <w:tcW w:w="2943" w:type="dxa"/>
          </w:tcPr>
          <w:p w14:paraId="7FE8FF94" w14:textId="6072B337" w:rsidR="00022915" w:rsidRPr="0028283E" w:rsidRDefault="00022915" w:rsidP="00C73203">
            <w:pPr>
              <w:rPr>
                <w:rFonts w:ascii="Roboto" w:hAnsi="Roboto"/>
              </w:rPr>
            </w:pPr>
            <w:r w:rsidRPr="0028283E">
              <w:rPr>
                <w:rFonts w:ascii="Roboto" w:hAnsi="Roboto"/>
                <w:b/>
                <w:bCs/>
              </w:rPr>
              <w:t>Main Purpose</w:t>
            </w:r>
            <w:r w:rsidRPr="0028283E">
              <w:rPr>
                <w:rFonts w:ascii="Roboto" w:hAnsi="Roboto"/>
              </w:rPr>
              <w:t xml:space="preserve"> of the intervention</w:t>
            </w:r>
          </w:p>
        </w:tc>
        <w:tc>
          <w:tcPr>
            <w:tcW w:w="6299" w:type="dxa"/>
          </w:tcPr>
          <w:p w14:paraId="44F8917D" w14:textId="4B45EF14" w:rsidR="00022915" w:rsidRPr="0028283E" w:rsidRDefault="00DD45C8" w:rsidP="00C73203">
            <w:pPr>
              <w:rPr>
                <w:rFonts w:ascii="Roboto" w:hAnsi="Roboto"/>
              </w:rPr>
            </w:pPr>
            <w:r w:rsidRPr="0028283E">
              <w:rPr>
                <w:rFonts w:ascii="Roboto" w:hAnsi="Roboto"/>
              </w:rPr>
              <w:t xml:space="preserve">Add brief description </w:t>
            </w:r>
            <w:r>
              <w:rPr>
                <w:rFonts w:ascii="Roboto" w:hAnsi="Roboto"/>
              </w:rPr>
              <w:t>on</w:t>
            </w:r>
            <w:r w:rsidR="006D28F2" w:rsidRPr="0028283E">
              <w:rPr>
                <w:rFonts w:ascii="Roboto" w:hAnsi="Roboto"/>
              </w:rPr>
              <w:t xml:space="preserve"> the objective</w:t>
            </w:r>
            <w:r w:rsidR="0003477D" w:rsidRPr="0028283E">
              <w:rPr>
                <w:rFonts w:ascii="Roboto" w:hAnsi="Roboto"/>
              </w:rPr>
              <w:t xml:space="preserve"> of the intervention</w:t>
            </w:r>
            <w:r w:rsidR="006D28F2" w:rsidRPr="0028283E">
              <w:rPr>
                <w:rFonts w:ascii="Roboto" w:hAnsi="Roboto"/>
              </w:rPr>
              <w:t>?</w:t>
            </w:r>
            <w:r w:rsidR="0003477D" w:rsidRPr="0028283E">
              <w:rPr>
                <w:rFonts w:ascii="Roboto" w:hAnsi="Roboto"/>
              </w:rPr>
              <w:t xml:space="preserve"> </w:t>
            </w:r>
          </w:p>
          <w:p w14:paraId="28A1D9E3" w14:textId="4D578B6F" w:rsidR="00ED28FE" w:rsidRPr="0028283E" w:rsidRDefault="00ED28FE" w:rsidP="00C73203">
            <w:pPr>
              <w:rPr>
                <w:rFonts w:ascii="Roboto" w:hAnsi="Roboto"/>
              </w:rPr>
            </w:pPr>
            <w:r w:rsidRPr="0028283E">
              <w:rPr>
                <w:rFonts w:ascii="Roboto" w:hAnsi="Roboto"/>
              </w:rPr>
              <w:t xml:space="preserve"> (</w:t>
            </w:r>
            <w:r w:rsidR="00D34DD2" w:rsidRPr="0028283E">
              <w:rPr>
                <w:rFonts w:ascii="Roboto" w:hAnsi="Roboto"/>
              </w:rPr>
              <w:t>Max</w:t>
            </w:r>
            <w:r w:rsidRPr="0028283E">
              <w:rPr>
                <w:rFonts w:ascii="Roboto" w:hAnsi="Roboto"/>
              </w:rPr>
              <w:t xml:space="preserve"> </w:t>
            </w:r>
            <w:r w:rsidR="00761874" w:rsidRPr="0028283E">
              <w:rPr>
                <w:rFonts w:ascii="Roboto" w:hAnsi="Roboto"/>
              </w:rPr>
              <w:t>8</w:t>
            </w:r>
            <w:r w:rsidRPr="0028283E">
              <w:rPr>
                <w:rFonts w:ascii="Roboto" w:hAnsi="Roboto"/>
              </w:rPr>
              <w:t>0 words)</w:t>
            </w:r>
          </w:p>
        </w:tc>
      </w:tr>
      <w:tr w:rsidR="006D28F2" w:rsidRPr="0028283E" w14:paraId="66DCAC3E" w14:textId="77777777" w:rsidTr="77AB9F65">
        <w:tc>
          <w:tcPr>
            <w:tcW w:w="2943" w:type="dxa"/>
          </w:tcPr>
          <w:p w14:paraId="18216F32" w14:textId="01A45954" w:rsidR="006D28F2" w:rsidRPr="0028283E" w:rsidRDefault="00ED28FE" w:rsidP="00C73203">
            <w:pPr>
              <w:rPr>
                <w:rFonts w:ascii="Roboto" w:hAnsi="Roboto"/>
                <w:b/>
                <w:bCs/>
              </w:rPr>
            </w:pPr>
            <w:r w:rsidRPr="0028283E">
              <w:rPr>
                <w:rFonts w:ascii="Roboto" w:hAnsi="Roboto"/>
                <w:b/>
                <w:bCs/>
              </w:rPr>
              <w:t>Partner</w:t>
            </w:r>
            <w:r w:rsidR="00A657AD" w:rsidRPr="0028283E">
              <w:rPr>
                <w:rFonts w:ascii="Roboto" w:hAnsi="Roboto"/>
                <w:b/>
                <w:bCs/>
              </w:rPr>
              <w:t>(</w:t>
            </w:r>
            <w:r w:rsidRPr="0028283E">
              <w:rPr>
                <w:rFonts w:ascii="Roboto" w:hAnsi="Roboto"/>
                <w:b/>
                <w:bCs/>
              </w:rPr>
              <w:t>s</w:t>
            </w:r>
            <w:r w:rsidR="00A657AD" w:rsidRPr="0028283E">
              <w:rPr>
                <w:rFonts w:ascii="Roboto" w:hAnsi="Roboto"/>
                <w:b/>
                <w:bCs/>
              </w:rPr>
              <w:t xml:space="preserve">) </w:t>
            </w:r>
            <w:r w:rsidR="00A657AD" w:rsidRPr="0028283E">
              <w:rPr>
                <w:rFonts w:ascii="Roboto" w:hAnsi="Roboto"/>
                <w:i/>
                <w:iCs/>
                <w:color w:val="3A7C22" w:themeColor="accent6" w:themeShade="BF"/>
              </w:rPr>
              <w:t>[if any]</w:t>
            </w:r>
          </w:p>
        </w:tc>
        <w:tc>
          <w:tcPr>
            <w:tcW w:w="6299" w:type="dxa"/>
          </w:tcPr>
          <w:p w14:paraId="697C00DC" w14:textId="77777777" w:rsidR="006D28F2" w:rsidRPr="0028283E" w:rsidRDefault="006D28F2" w:rsidP="00C73203">
            <w:pPr>
              <w:rPr>
                <w:rFonts w:ascii="Roboto" w:hAnsi="Roboto"/>
              </w:rPr>
            </w:pPr>
          </w:p>
          <w:p w14:paraId="55B39EB7" w14:textId="77777777" w:rsidR="008D1028" w:rsidRPr="0028283E" w:rsidRDefault="008D1028" w:rsidP="00C73203">
            <w:pPr>
              <w:rPr>
                <w:rFonts w:ascii="Roboto" w:hAnsi="Roboto"/>
              </w:rPr>
            </w:pPr>
          </w:p>
        </w:tc>
      </w:tr>
      <w:tr w:rsidR="004F0E1E" w:rsidRPr="0028283E" w14:paraId="57F8C2A4" w14:textId="77777777" w:rsidTr="77AB9F65">
        <w:tc>
          <w:tcPr>
            <w:tcW w:w="2943" w:type="dxa"/>
            <w:vMerge w:val="restart"/>
          </w:tcPr>
          <w:p w14:paraId="52A2F27B" w14:textId="6F69F460" w:rsidR="004F0E1E" w:rsidRPr="0028283E" w:rsidRDefault="004F0E1E" w:rsidP="00C73203">
            <w:pPr>
              <w:rPr>
                <w:rFonts w:ascii="Roboto" w:hAnsi="Roboto"/>
              </w:rPr>
            </w:pPr>
            <w:r w:rsidRPr="0028283E">
              <w:rPr>
                <w:rFonts w:ascii="Roboto" w:hAnsi="Roboto"/>
                <w:b/>
                <w:bCs/>
              </w:rPr>
              <w:t>Category</w:t>
            </w:r>
            <w:r w:rsidRPr="0028283E">
              <w:rPr>
                <w:rFonts w:ascii="Roboto" w:hAnsi="Roboto"/>
              </w:rPr>
              <w:t xml:space="preserve"> of Intervention</w:t>
            </w:r>
          </w:p>
        </w:tc>
        <w:tc>
          <w:tcPr>
            <w:tcW w:w="6299" w:type="dxa"/>
          </w:tcPr>
          <w:p w14:paraId="4F05AAD9" w14:textId="77777777"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Project  </w:t>
            </w:r>
          </w:p>
          <w:p w14:paraId="0AAAA7CF" w14:textId="77777777"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Spatial Plan   </w:t>
            </w:r>
          </w:p>
          <w:p w14:paraId="70415741" w14:textId="77777777"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Policy   </w:t>
            </w:r>
          </w:p>
          <w:p w14:paraId="1B2AA581" w14:textId="695F7940"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Law/ Legal Instrument   </w:t>
            </w:r>
          </w:p>
          <w:p w14:paraId="48C67551" w14:textId="77777777"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Strategy  </w:t>
            </w:r>
          </w:p>
          <w:p w14:paraId="4340AC65" w14:textId="77777777"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Program   </w:t>
            </w:r>
          </w:p>
          <w:p w14:paraId="79EF06D1" w14:textId="067A64AB"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Tool</w:t>
            </w:r>
            <w:r w:rsidR="00B857ED" w:rsidRPr="0028283E">
              <w:rPr>
                <w:rFonts w:ascii="Roboto" w:hAnsi="Roboto"/>
                <w:bCs/>
                <w:lang w:val="en-US"/>
              </w:rPr>
              <w:t>kit</w:t>
            </w:r>
          </w:p>
          <w:p w14:paraId="61E57CE8" w14:textId="543342EF" w:rsidR="004F0E1E" w:rsidRPr="0028283E" w:rsidRDefault="004F0E1E" w:rsidP="004F0E1E">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Other.  </w:t>
            </w:r>
            <w:r w:rsidRPr="0028283E">
              <w:rPr>
                <w:rFonts w:ascii="Roboto" w:hAnsi="Roboto"/>
                <w:bCs/>
                <w:i/>
                <w:iCs/>
                <w:color w:val="3A7C22" w:themeColor="accent6" w:themeShade="BF"/>
                <w:lang w:val="en-US"/>
              </w:rPr>
              <w:t>If other, please describe in th</w:t>
            </w:r>
            <w:r w:rsidR="00B857ED" w:rsidRPr="0028283E">
              <w:rPr>
                <w:rFonts w:ascii="Roboto" w:hAnsi="Roboto"/>
                <w:bCs/>
                <w:i/>
                <w:iCs/>
                <w:color w:val="3A7C22" w:themeColor="accent6" w:themeShade="BF"/>
                <w:lang w:val="en-US"/>
              </w:rPr>
              <w:t>e</w:t>
            </w:r>
            <w:r w:rsidRPr="0028283E">
              <w:rPr>
                <w:rFonts w:ascii="Roboto" w:hAnsi="Roboto"/>
                <w:bCs/>
                <w:i/>
                <w:iCs/>
                <w:color w:val="3A7C22" w:themeColor="accent6" w:themeShade="BF"/>
                <w:lang w:val="en-US"/>
              </w:rPr>
              <w:t xml:space="preserve"> box below:</w:t>
            </w:r>
          </w:p>
          <w:p w14:paraId="503D3A77" w14:textId="77777777" w:rsidR="004F0E1E" w:rsidRPr="0028283E" w:rsidRDefault="004F0E1E" w:rsidP="00C73203">
            <w:pPr>
              <w:rPr>
                <w:rFonts w:ascii="Roboto" w:hAnsi="Roboto"/>
                <w:lang w:val="en-US"/>
              </w:rPr>
            </w:pPr>
          </w:p>
        </w:tc>
      </w:tr>
      <w:tr w:rsidR="004F0E1E" w:rsidRPr="0028283E" w14:paraId="377F7F79" w14:textId="77777777" w:rsidTr="77AB9F65">
        <w:tc>
          <w:tcPr>
            <w:tcW w:w="2943" w:type="dxa"/>
            <w:vMerge/>
          </w:tcPr>
          <w:p w14:paraId="7B26A8A8" w14:textId="77777777" w:rsidR="004F0E1E" w:rsidRPr="0028283E" w:rsidRDefault="004F0E1E" w:rsidP="00C73203">
            <w:pPr>
              <w:rPr>
                <w:rFonts w:ascii="Roboto" w:hAnsi="Roboto"/>
                <w:b/>
                <w:bCs/>
              </w:rPr>
            </w:pPr>
          </w:p>
        </w:tc>
        <w:tc>
          <w:tcPr>
            <w:tcW w:w="6299" w:type="dxa"/>
          </w:tcPr>
          <w:p w14:paraId="6795B917" w14:textId="77777777" w:rsidR="004F0E1E" w:rsidRPr="0028283E" w:rsidRDefault="004F0E1E" w:rsidP="004F0E1E">
            <w:pPr>
              <w:rPr>
                <w:rFonts w:ascii="Roboto" w:hAnsi="Roboto"/>
                <w:bCs/>
              </w:rPr>
            </w:pPr>
          </w:p>
          <w:p w14:paraId="15213F21" w14:textId="77777777" w:rsidR="00B857ED" w:rsidRPr="0028283E" w:rsidRDefault="00B857ED" w:rsidP="004F0E1E">
            <w:pPr>
              <w:rPr>
                <w:rFonts w:ascii="Roboto" w:hAnsi="Roboto"/>
                <w:bCs/>
              </w:rPr>
            </w:pPr>
          </w:p>
        </w:tc>
      </w:tr>
      <w:tr w:rsidR="000B5C19" w:rsidRPr="0028283E" w14:paraId="66E4B12C" w14:textId="77777777" w:rsidTr="77AB9F65">
        <w:tc>
          <w:tcPr>
            <w:tcW w:w="2943" w:type="dxa"/>
          </w:tcPr>
          <w:p w14:paraId="473F07AC" w14:textId="7EFCC432" w:rsidR="000B5C19" w:rsidRPr="0028283E" w:rsidRDefault="000B5C19" w:rsidP="00C73203">
            <w:pPr>
              <w:rPr>
                <w:rFonts w:ascii="Roboto" w:hAnsi="Roboto"/>
              </w:rPr>
            </w:pPr>
            <w:r w:rsidRPr="0028283E">
              <w:rPr>
                <w:rFonts w:ascii="Roboto" w:hAnsi="Roboto"/>
                <w:b/>
                <w:bCs/>
              </w:rPr>
              <w:t>Location</w:t>
            </w:r>
            <w:r w:rsidRPr="0028283E">
              <w:rPr>
                <w:rFonts w:ascii="Roboto" w:hAnsi="Roboto"/>
              </w:rPr>
              <w:t xml:space="preserve"> </w:t>
            </w:r>
            <w:r w:rsidRPr="0028283E">
              <w:rPr>
                <w:rFonts w:ascii="Roboto" w:hAnsi="Roboto"/>
                <w:i/>
                <w:iCs/>
                <w:color w:val="3A7C22" w:themeColor="accent6" w:themeShade="BF"/>
              </w:rPr>
              <w:t>(City/Local Area</w:t>
            </w:r>
            <w:r w:rsidR="007210D6" w:rsidRPr="0028283E">
              <w:rPr>
                <w:rFonts w:ascii="Roboto" w:hAnsi="Roboto"/>
                <w:i/>
                <w:iCs/>
                <w:color w:val="3A7C22" w:themeColor="accent6" w:themeShade="BF"/>
              </w:rPr>
              <w:t>;</w:t>
            </w:r>
            <w:r w:rsidRPr="0028283E">
              <w:rPr>
                <w:rFonts w:ascii="Roboto" w:hAnsi="Roboto"/>
                <w:i/>
                <w:iCs/>
                <w:color w:val="3A7C22" w:themeColor="accent6" w:themeShade="BF"/>
              </w:rPr>
              <w:t xml:space="preserve"> Country</w:t>
            </w:r>
            <w:r w:rsidR="007210D6" w:rsidRPr="0028283E">
              <w:rPr>
                <w:rFonts w:ascii="Roboto" w:hAnsi="Roboto"/>
                <w:i/>
                <w:iCs/>
                <w:color w:val="3A7C22" w:themeColor="accent6" w:themeShade="BF"/>
              </w:rPr>
              <w:t>)</w:t>
            </w:r>
          </w:p>
        </w:tc>
        <w:tc>
          <w:tcPr>
            <w:tcW w:w="6299" w:type="dxa"/>
          </w:tcPr>
          <w:p w14:paraId="58163463" w14:textId="77777777" w:rsidR="000B5C19" w:rsidRPr="0028283E" w:rsidRDefault="000B5C19" w:rsidP="00C73203">
            <w:pPr>
              <w:rPr>
                <w:rFonts w:ascii="Roboto" w:hAnsi="Roboto"/>
              </w:rPr>
            </w:pPr>
          </w:p>
        </w:tc>
      </w:tr>
      <w:tr w:rsidR="007210D6" w:rsidRPr="0028283E" w14:paraId="164D8C63" w14:textId="77777777" w:rsidTr="77AB9F65">
        <w:tc>
          <w:tcPr>
            <w:tcW w:w="2943" w:type="dxa"/>
          </w:tcPr>
          <w:p w14:paraId="25E1D6E4" w14:textId="4DA20EE8" w:rsidR="007210D6" w:rsidRPr="0028283E" w:rsidRDefault="007210D6" w:rsidP="00C73203">
            <w:pPr>
              <w:rPr>
                <w:rFonts w:ascii="Roboto" w:hAnsi="Roboto"/>
              </w:rPr>
            </w:pPr>
            <w:r w:rsidRPr="0028283E">
              <w:rPr>
                <w:rFonts w:ascii="Roboto" w:hAnsi="Roboto"/>
                <w:b/>
                <w:bCs/>
              </w:rPr>
              <w:t>Start</w:t>
            </w:r>
            <w:r w:rsidRPr="0028283E">
              <w:rPr>
                <w:rFonts w:ascii="Roboto" w:hAnsi="Roboto"/>
              </w:rPr>
              <w:t xml:space="preserve"> and </w:t>
            </w:r>
            <w:r w:rsidRPr="0028283E">
              <w:rPr>
                <w:rFonts w:ascii="Roboto" w:hAnsi="Roboto"/>
                <w:b/>
                <w:bCs/>
              </w:rPr>
              <w:t>end</w:t>
            </w:r>
            <w:r w:rsidRPr="0028283E">
              <w:rPr>
                <w:rFonts w:ascii="Roboto" w:hAnsi="Roboto"/>
              </w:rPr>
              <w:t xml:space="preserve"> date </w:t>
            </w:r>
            <w:r w:rsidRPr="0028283E">
              <w:rPr>
                <w:rFonts w:ascii="Roboto" w:hAnsi="Roboto"/>
                <w:i/>
                <w:iCs/>
              </w:rPr>
              <w:t>(or planned end date)</w:t>
            </w:r>
          </w:p>
        </w:tc>
        <w:tc>
          <w:tcPr>
            <w:tcW w:w="6299" w:type="dxa"/>
          </w:tcPr>
          <w:p w14:paraId="63FDAFC9" w14:textId="77777777" w:rsidR="007210D6" w:rsidRPr="0028283E" w:rsidRDefault="007210D6" w:rsidP="00C73203">
            <w:pPr>
              <w:rPr>
                <w:rFonts w:ascii="Roboto" w:hAnsi="Roboto"/>
              </w:rPr>
            </w:pPr>
          </w:p>
        </w:tc>
      </w:tr>
      <w:tr w:rsidR="004761AF" w:rsidRPr="0028283E" w14:paraId="23F7A55D" w14:textId="77777777" w:rsidTr="77AB9F65">
        <w:tc>
          <w:tcPr>
            <w:tcW w:w="2943" w:type="dxa"/>
          </w:tcPr>
          <w:p w14:paraId="7D4FFE7E" w14:textId="62BABAA4" w:rsidR="004761AF" w:rsidRPr="0028283E" w:rsidRDefault="00D6133A" w:rsidP="00C73203">
            <w:pPr>
              <w:rPr>
                <w:rFonts w:ascii="Roboto" w:hAnsi="Roboto"/>
              </w:rPr>
            </w:pPr>
            <w:r w:rsidRPr="0028283E">
              <w:rPr>
                <w:rFonts w:ascii="Roboto" w:hAnsi="Roboto"/>
                <w:b/>
                <w:bCs/>
              </w:rPr>
              <w:t>Status</w:t>
            </w:r>
            <w:r w:rsidRPr="0028283E">
              <w:rPr>
                <w:rFonts w:ascii="Roboto" w:hAnsi="Roboto"/>
              </w:rPr>
              <w:t xml:space="preserve"> </w:t>
            </w:r>
            <w:r w:rsidR="00D2268F" w:rsidRPr="0028283E">
              <w:rPr>
                <w:rFonts w:ascii="Roboto" w:hAnsi="Roboto"/>
                <w:color w:val="3A7C22" w:themeColor="accent6" w:themeShade="BF"/>
              </w:rPr>
              <w:t>(</w:t>
            </w:r>
            <w:r w:rsidR="00B75CF4" w:rsidRPr="0028283E">
              <w:rPr>
                <w:rFonts w:ascii="Roboto" w:hAnsi="Roboto"/>
                <w:i/>
                <w:iCs/>
                <w:color w:val="3A7C22" w:themeColor="accent6" w:themeShade="BF"/>
              </w:rPr>
              <w:t>select one box</w:t>
            </w:r>
            <w:r w:rsidR="00B75CF4" w:rsidRPr="0028283E">
              <w:rPr>
                <w:rFonts w:ascii="Roboto" w:hAnsi="Roboto"/>
                <w:color w:val="3A7C22" w:themeColor="accent6" w:themeShade="BF"/>
              </w:rPr>
              <w:t>)</w:t>
            </w:r>
          </w:p>
        </w:tc>
        <w:tc>
          <w:tcPr>
            <w:tcW w:w="6299" w:type="dxa"/>
          </w:tcPr>
          <w:p w14:paraId="0AA68835" w14:textId="6E24D923" w:rsidR="00B75CF4" w:rsidRPr="0028283E" w:rsidRDefault="00B75CF4" w:rsidP="00C73203">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Planned</w:t>
            </w:r>
          </w:p>
          <w:p w14:paraId="151D7FE2" w14:textId="16AB0276" w:rsidR="00B75CF4" w:rsidRPr="0028283E" w:rsidRDefault="00B75CF4" w:rsidP="00C73203">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Ongoing</w:t>
            </w:r>
          </w:p>
          <w:p w14:paraId="16DD9993" w14:textId="36055505" w:rsidR="00B75CF4" w:rsidRPr="0028283E" w:rsidRDefault="00B75CF4" w:rsidP="00C73203">
            <w:pPr>
              <w:rPr>
                <w:rFonts w:ascii="Roboto" w:hAnsi="Roboto"/>
                <w:bCs/>
                <w:lang w:val="en-US"/>
              </w:rPr>
            </w:pPr>
            <w:r w:rsidRPr="0028283E">
              <w:rPr>
                <w:rFonts w:ascii="Segoe UI Symbol" w:hAnsi="Segoe UI Symbol" w:cs="Segoe UI Symbol"/>
                <w:bCs/>
                <w:lang w:val="en-US"/>
              </w:rPr>
              <w:t>☐</w:t>
            </w:r>
            <w:r w:rsidRPr="0028283E">
              <w:rPr>
                <w:rFonts w:ascii="Roboto" w:hAnsi="Roboto"/>
                <w:bCs/>
                <w:lang w:val="en-US"/>
              </w:rPr>
              <w:t xml:space="preserve"> Completed</w:t>
            </w:r>
          </w:p>
          <w:p w14:paraId="00E31DB7" w14:textId="3910010E" w:rsidR="004761AF" w:rsidRPr="0028283E" w:rsidRDefault="00B75CF4" w:rsidP="00C73203">
            <w:pPr>
              <w:rPr>
                <w:rFonts w:ascii="Roboto" w:hAnsi="Roboto"/>
              </w:rPr>
            </w:pPr>
            <w:r w:rsidRPr="0028283E">
              <w:rPr>
                <w:rFonts w:ascii="Segoe UI Symbol" w:hAnsi="Segoe UI Symbol" w:cs="Segoe UI Symbol"/>
                <w:bCs/>
                <w:lang w:val="en-US"/>
              </w:rPr>
              <w:t>☐</w:t>
            </w:r>
            <w:r w:rsidRPr="0028283E">
              <w:rPr>
                <w:rFonts w:ascii="Roboto" w:hAnsi="Roboto"/>
                <w:bCs/>
                <w:lang w:val="en-US"/>
              </w:rPr>
              <w:t xml:space="preserve"> Incomplete</w:t>
            </w:r>
          </w:p>
        </w:tc>
      </w:tr>
      <w:tr w:rsidR="004761AF" w:rsidRPr="0028283E" w14:paraId="275C22EA" w14:textId="77777777" w:rsidTr="77AB9F65">
        <w:tc>
          <w:tcPr>
            <w:tcW w:w="2943" w:type="dxa"/>
          </w:tcPr>
          <w:p w14:paraId="79FDF539" w14:textId="2548EA4A" w:rsidR="004761AF" w:rsidRPr="0028283E" w:rsidRDefault="54719796" w:rsidP="00C73203">
            <w:pPr>
              <w:rPr>
                <w:rFonts w:ascii="Roboto" w:hAnsi="Roboto"/>
              </w:rPr>
            </w:pPr>
            <w:r w:rsidRPr="77AB9F65">
              <w:rPr>
                <w:rFonts w:ascii="Roboto" w:hAnsi="Roboto"/>
                <w:b/>
                <w:bCs/>
              </w:rPr>
              <w:t>Link</w:t>
            </w:r>
            <w:r w:rsidRPr="77AB9F65">
              <w:rPr>
                <w:rFonts w:ascii="Roboto" w:hAnsi="Roboto"/>
              </w:rPr>
              <w:t xml:space="preserve"> to Sustainable Development Goals</w:t>
            </w:r>
            <w:r w:rsidR="26102CA8" w:rsidRPr="77AB9F65">
              <w:rPr>
                <w:rFonts w:ascii="Roboto" w:hAnsi="Roboto"/>
              </w:rPr>
              <w:t xml:space="preserve"> (SDGs)</w:t>
            </w:r>
          </w:p>
          <w:p w14:paraId="6E8F96E2" w14:textId="65ECFCFA" w:rsidR="001467DD" w:rsidRPr="0028283E" w:rsidRDefault="001467DD" w:rsidP="00C73203">
            <w:pPr>
              <w:rPr>
                <w:rFonts w:ascii="Roboto" w:hAnsi="Roboto"/>
                <w:i/>
                <w:iCs/>
                <w:color w:val="3A7C22" w:themeColor="accent6" w:themeShade="BF"/>
              </w:rPr>
            </w:pPr>
            <w:r w:rsidRPr="0028283E">
              <w:rPr>
                <w:rFonts w:ascii="Roboto" w:hAnsi="Roboto"/>
                <w:i/>
                <w:iCs/>
                <w:color w:val="3A7C22" w:themeColor="accent6" w:themeShade="BF"/>
              </w:rPr>
              <w:t>[Select all that apply]</w:t>
            </w:r>
          </w:p>
        </w:tc>
        <w:tc>
          <w:tcPr>
            <w:tcW w:w="6299" w:type="dxa"/>
          </w:tcPr>
          <w:p w14:paraId="0C09E415" w14:textId="38EA3080" w:rsidR="001467DD" w:rsidRPr="0028283E" w:rsidRDefault="001467DD" w:rsidP="001467DD">
            <w:pPr>
              <w:rPr>
                <w:rFonts w:ascii="Roboto" w:hAnsi="Roboto"/>
                <w:lang w:val="pt-PT"/>
              </w:rPr>
            </w:pPr>
            <w:r w:rsidRPr="0028283E">
              <w:rPr>
                <w:rFonts w:ascii="Segoe UI Symbol" w:hAnsi="Segoe UI Symbol" w:cs="Segoe UI Symbol"/>
                <w:lang w:val="pt-PT"/>
              </w:rPr>
              <w:t>☐</w:t>
            </w:r>
            <w:r w:rsidRPr="0028283E">
              <w:rPr>
                <w:rFonts w:ascii="Roboto" w:hAnsi="Roboto"/>
                <w:lang w:val="pt-PT"/>
              </w:rPr>
              <w:t>SDG 1- No Poverty.</w:t>
            </w:r>
          </w:p>
          <w:p w14:paraId="727FAE13" w14:textId="3FC3C9D6" w:rsidR="001467DD" w:rsidRPr="0028283E" w:rsidRDefault="001467DD" w:rsidP="001467DD">
            <w:pPr>
              <w:rPr>
                <w:rFonts w:ascii="Roboto" w:hAnsi="Roboto"/>
                <w:lang w:val="pt-PT"/>
              </w:rPr>
            </w:pPr>
            <w:r w:rsidRPr="0028283E">
              <w:rPr>
                <w:rFonts w:ascii="Segoe UI Symbol" w:hAnsi="Segoe UI Symbol" w:cs="Segoe UI Symbol"/>
                <w:lang w:val="pt-PT"/>
              </w:rPr>
              <w:t>☐</w:t>
            </w:r>
            <w:r w:rsidRPr="0028283E">
              <w:rPr>
                <w:rFonts w:ascii="Roboto" w:hAnsi="Roboto"/>
                <w:lang w:val="pt-PT"/>
              </w:rPr>
              <w:t>SDG 2- Zero Hunger</w:t>
            </w:r>
          </w:p>
          <w:p w14:paraId="274614CD" w14:textId="357AE6CC"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3- Good Health and Well-being</w:t>
            </w:r>
          </w:p>
          <w:p w14:paraId="4698C6BA" w14:textId="28281B8A"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4- Quality Education</w:t>
            </w:r>
          </w:p>
          <w:p w14:paraId="6E0CA7A2" w14:textId="5C4793D7"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5- Gender Equality</w:t>
            </w:r>
          </w:p>
          <w:p w14:paraId="7687D86D" w14:textId="6FA57F12"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SDG6- Clean Water and Sanitation</w:t>
            </w:r>
          </w:p>
          <w:p w14:paraId="5486C110" w14:textId="54FE5498"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7- Affordable and Clean Energy</w:t>
            </w:r>
          </w:p>
          <w:p w14:paraId="50A95934" w14:textId="05366CB9"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8- Decent Work and Economic Growth</w:t>
            </w:r>
          </w:p>
          <w:p w14:paraId="0BD00A4B" w14:textId="62E6C992"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9- Industry, Innovation</w:t>
            </w:r>
            <w:r w:rsidR="00F13532" w:rsidRPr="0028283E">
              <w:rPr>
                <w:rFonts w:ascii="Roboto" w:hAnsi="Roboto"/>
                <w:lang w:val="en-US"/>
              </w:rPr>
              <w:t>,</w:t>
            </w:r>
            <w:r w:rsidRPr="0028283E">
              <w:rPr>
                <w:rFonts w:ascii="Roboto" w:hAnsi="Roboto"/>
                <w:lang w:val="en-US"/>
              </w:rPr>
              <w:t xml:space="preserve"> and Infrastructure</w:t>
            </w:r>
            <w:r w:rsidR="00F13532" w:rsidRPr="0028283E">
              <w:rPr>
                <w:rFonts w:ascii="Roboto" w:hAnsi="Roboto"/>
                <w:lang w:val="en-US"/>
              </w:rPr>
              <w:t>.</w:t>
            </w:r>
          </w:p>
          <w:p w14:paraId="47279006" w14:textId="15AC0FE1"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10- Reduced Inequality</w:t>
            </w:r>
          </w:p>
          <w:p w14:paraId="53CD1989" w14:textId="6683BFB1"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11- Sustainable Cities and Communities</w:t>
            </w:r>
          </w:p>
          <w:p w14:paraId="7E59710F" w14:textId="4BFCFD10"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12- Responsible Consumption and Production</w:t>
            </w:r>
          </w:p>
          <w:p w14:paraId="485359EA" w14:textId="7077BFA6"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13- Climate Action</w:t>
            </w:r>
          </w:p>
          <w:p w14:paraId="40AD3D73" w14:textId="2BFDE70C"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14- Life Below Water</w:t>
            </w:r>
          </w:p>
          <w:p w14:paraId="511B3DA4" w14:textId="03DD43C7"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15- Life on Land</w:t>
            </w:r>
          </w:p>
          <w:p w14:paraId="1D18A6C1" w14:textId="312397FC" w:rsidR="001467DD" w:rsidRPr="0028283E" w:rsidRDefault="001467DD" w:rsidP="001467DD">
            <w:pPr>
              <w:rPr>
                <w:rFonts w:ascii="Roboto" w:hAnsi="Roboto"/>
                <w:lang w:val="en-US"/>
              </w:rPr>
            </w:pPr>
            <w:r w:rsidRPr="0028283E">
              <w:rPr>
                <w:rFonts w:ascii="Segoe UI Symbol" w:hAnsi="Segoe UI Symbol" w:cs="Segoe UI Symbol"/>
                <w:lang w:val="en-US"/>
              </w:rPr>
              <w:lastRenderedPageBreak/>
              <w:t>☐</w:t>
            </w:r>
            <w:r w:rsidRPr="0028283E">
              <w:rPr>
                <w:rFonts w:ascii="Roboto" w:hAnsi="Roboto"/>
                <w:lang w:val="en-US"/>
              </w:rPr>
              <w:t>SDG 16- Peace and Justice Strong Institutions</w:t>
            </w:r>
          </w:p>
          <w:p w14:paraId="55C1FC59" w14:textId="2347080B" w:rsidR="001467DD" w:rsidRPr="0028283E" w:rsidRDefault="001467DD" w:rsidP="001467DD">
            <w:pPr>
              <w:rPr>
                <w:rFonts w:ascii="Roboto" w:hAnsi="Roboto"/>
                <w:lang w:val="en-US"/>
              </w:rPr>
            </w:pPr>
            <w:r w:rsidRPr="0028283E">
              <w:rPr>
                <w:rFonts w:ascii="Segoe UI Symbol" w:hAnsi="Segoe UI Symbol" w:cs="Segoe UI Symbol"/>
                <w:lang w:val="en-US"/>
              </w:rPr>
              <w:t>☐</w:t>
            </w:r>
            <w:r w:rsidRPr="0028283E">
              <w:rPr>
                <w:rFonts w:ascii="Roboto" w:hAnsi="Roboto"/>
                <w:lang w:val="en-US"/>
              </w:rPr>
              <w:t>SDG 17- Partnerships to Achieve the Goal</w:t>
            </w:r>
          </w:p>
          <w:p w14:paraId="0DFAD20E" w14:textId="77777777" w:rsidR="001467DD" w:rsidRPr="0028283E" w:rsidRDefault="001467DD" w:rsidP="001467DD">
            <w:pPr>
              <w:rPr>
                <w:rFonts w:ascii="Roboto" w:hAnsi="Roboto"/>
                <w:lang w:val="en-US"/>
              </w:rPr>
            </w:pPr>
          </w:p>
          <w:p w14:paraId="159C46FD" w14:textId="0CB451F4" w:rsidR="004761AF" w:rsidRPr="0028283E" w:rsidRDefault="001467DD" w:rsidP="001467DD">
            <w:pPr>
              <w:rPr>
                <w:rFonts w:ascii="Roboto" w:hAnsi="Roboto"/>
              </w:rPr>
            </w:pPr>
            <w:r w:rsidRPr="0028283E">
              <w:rPr>
                <w:rFonts w:ascii="Segoe UI Symbol" w:hAnsi="Segoe UI Symbol" w:cs="Segoe UI Symbol"/>
                <w:lang w:val="en-US"/>
              </w:rPr>
              <w:t>☐</w:t>
            </w:r>
            <w:r w:rsidRPr="0028283E">
              <w:rPr>
                <w:rFonts w:ascii="Roboto" w:hAnsi="Roboto"/>
                <w:lang w:val="en-US"/>
              </w:rPr>
              <w:t xml:space="preserve">   </w:t>
            </w:r>
            <w:r w:rsidR="00302B20">
              <w:rPr>
                <w:rFonts w:ascii="Roboto" w:hAnsi="Roboto"/>
                <w:lang w:val="en-US"/>
              </w:rPr>
              <w:t>None</w:t>
            </w:r>
          </w:p>
        </w:tc>
      </w:tr>
    </w:tbl>
    <w:p w14:paraId="77335B56" w14:textId="77777777" w:rsidR="000313BB" w:rsidRDefault="000313BB" w:rsidP="00C73203">
      <w:pPr>
        <w:rPr>
          <w:rFonts w:ascii="Roboto" w:hAnsi="Roboto"/>
        </w:rPr>
      </w:pPr>
    </w:p>
    <w:p w14:paraId="13EB7633" w14:textId="77777777" w:rsidR="00C42AD4" w:rsidRDefault="00C42AD4" w:rsidP="00C73203">
      <w:pPr>
        <w:rPr>
          <w:rFonts w:ascii="Roboto" w:hAnsi="Roboto"/>
        </w:rPr>
      </w:pPr>
    </w:p>
    <w:p w14:paraId="44E90A8C" w14:textId="331FDAE7" w:rsidR="00EB2F87" w:rsidRPr="0028283E" w:rsidRDefault="00E005EC" w:rsidP="00EB2F87">
      <w:pPr>
        <w:rPr>
          <w:rFonts w:ascii="Roboto" w:hAnsi="Roboto"/>
          <w:b/>
          <w:bCs/>
          <w:color w:val="00B050"/>
          <w:sz w:val="28"/>
          <w:szCs w:val="28"/>
        </w:rPr>
      </w:pPr>
      <w:r w:rsidRPr="0028283E">
        <w:rPr>
          <w:rFonts w:ascii="Roboto" w:hAnsi="Roboto"/>
          <w:b/>
          <w:bCs/>
          <w:color w:val="00B050"/>
          <w:sz w:val="28"/>
          <w:szCs w:val="28"/>
        </w:rPr>
        <w:t>Intervention</w:t>
      </w:r>
      <w:r w:rsidR="003C7920" w:rsidRPr="0028283E">
        <w:rPr>
          <w:rFonts w:ascii="Roboto" w:hAnsi="Roboto"/>
          <w:b/>
          <w:bCs/>
          <w:color w:val="00B050"/>
          <w:sz w:val="28"/>
          <w:szCs w:val="28"/>
        </w:rPr>
        <w:t xml:space="preserve"> Details</w:t>
      </w:r>
    </w:p>
    <w:tbl>
      <w:tblPr>
        <w:tblStyle w:val="TableGrid"/>
        <w:tblW w:w="0" w:type="auto"/>
        <w:tblLook w:val="04A0" w:firstRow="1" w:lastRow="0" w:firstColumn="1" w:lastColumn="0" w:noHBand="0" w:noVBand="1"/>
      </w:tblPr>
      <w:tblGrid>
        <w:gridCol w:w="2864"/>
        <w:gridCol w:w="6152"/>
      </w:tblGrid>
      <w:tr w:rsidR="00094690" w:rsidRPr="0028283E" w14:paraId="366644E1" w14:textId="77777777" w:rsidTr="0ABBEE61">
        <w:tc>
          <w:tcPr>
            <w:tcW w:w="2943" w:type="dxa"/>
          </w:tcPr>
          <w:p w14:paraId="731B9514" w14:textId="10164799" w:rsidR="00094690" w:rsidRPr="0028283E" w:rsidRDefault="00AA00ED" w:rsidP="00EB2F87">
            <w:pPr>
              <w:rPr>
                <w:rFonts w:ascii="Roboto" w:hAnsi="Roboto"/>
              </w:rPr>
            </w:pPr>
            <w:r w:rsidRPr="0028283E">
              <w:rPr>
                <w:rFonts w:ascii="Roboto" w:hAnsi="Roboto"/>
              </w:rPr>
              <w:t xml:space="preserve">Background and </w:t>
            </w:r>
            <w:r w:rsidR="00094690" w:rsidRPr="0028283E">
              <w:rPr>
                <w:rFonts w:ascii="Roboto" w:hAnsi="Roboto"/>
              </w:rPr>
              <w:t xml:space="preserve">Context </w:t>
            </w:r>
            <w:r w:rsidR="00094690" w:rsidRPr="0028283E">
              <w:rPr>
                <w:rFonts w:ascii="Roboto" w:hAnsi="Roboto"/>
                <w:i/>
                <w:iCs/>
                <w:color w:val="3A7C22" w:themeColor="accent6" w:themeShade="BF"/>
              </w:rPr>
              <w:t>(Max</w:t>
            </w:r>
            <w:r w:rsidRPr="0028283E">
              <w:rPr>
                <w:rFonts w:ascii="Roboto" w:hAnsi="Roboto"/>
                <w:i/>
                <w:iCs/>
                <w:color w:val="3A7C22" w:themeColor="accent6" w:themeShade="BF"/>
              </w:rPr>
              <w:t xml:space="preserve"> </w:t>
            </w:r>
            <w:r w:rsidR="00D83275">
              <w:rPr>
                <w:rFonts w:ascii="Roboto" w:hAnsi="Roboto"/>
                <w:i/>
                <w:iCs/>
                <w:color w:val="3A7C22" w:themeColor="accent6" w:themeShade="BF"/>
              </w:rPr>
              <w:t>4</w:t>
            </w:r>
            <w:r w:rsidRPr="0028283E">
              <w:rPr>
                <w:rFonts w:ascii="Roboto" w:hAnsi="Roboto"/>
                <w:i/>
                <w:iCs/>
                <w:color w:val="3A7C22" w:themeColor="accent6" w:themeShade="BF"/>
              </w:rPr>
              <w:t>00 words)</w:t>
            </w:r>
          </w:p>
        </w:tc>
        <w:tc>
          <w:tcPr>
            <w:tcW w:w="6299" w:type="dxa"/>
          </w:tcPr>
          <w:p w14:paraId="043312D6" w14:textId="51A17FDF" w:rsidR="001930B7" w:rsidRPr="0028283E" w:rsidRDefault="4F2B681B" w:rsidP="006D288F">
            <w:pPr>
              <w:rPr>
                <w:rFonts w:ascii="Roboto" w:hAnsi="Roboto"/>
              </w:rPr>
            </w:pPr>
            <w:r w:rsidRPr="77AB9F65">
              <w:rPr>
                <w:rFonts w:ascii="Roboto" w:hAnsi="Roboto"/>
              </w:rPr>
              <w:t xml:space="preserve">Please provide a brief </w:t>
            </w:r>
            <w:r w:rsidR="098CE23F" w:rsidRPr="77AB9F65">
              <w:rPr>
                <w:rFonts w:ascii="Roboto" w:hAnsi="Roboto"/>
              </w:rPr>
              <w:t xml:space="preserve">social-cultural, environment, economic </w:t>
            </w:r>
            <w:r w:rsidR="29D771BD" w:rsidRPr="77AB9F65">
              <w:rPr>
                <w:rFonts w:ascii="Roboto" w:hAnsi="Roboto"/>
              </w:rPr>
              <w:t>background</w:t>
            </w:r>
            <w:r w:rsidR="6F1C3A5B" w:rsidRPr="77AB9F65">
              <w:rPr>
                <w:rFonts w:ascii="Roboto" w:hAnsi="Roboto"/>
              </w:rPr>
              <w:t xml:space="preserve">, </w:t>
            </w:r>
            <w:r w:rsidR="472BD2F5" w:rsidRPr="77AB9F65">
              <w:rPr>
                <w:rFonts w:ascii="Roboto" w:hAnsi="Roboto"/>
              </w:rPr>
              <w:t xml:space="preserve">the </w:t>
            </w:r>
            <w:r w:rsidR="6F1C3A5B" w:rsidRPr="77AB9F65">
              <w:rPr>
                <w:rFonts w:ascii="Roboto" w:hAnsi="Roboto"/>
              </w:rPr>
              <w:t>locational and functional</w:t>
            </w:r>
            <w:r w:rsidR="0090436B">
              <w:rPr>
                <w:rFonts w:ascii="Roboto" w:hAnsi="Roboto"/>
              </w:rPr>
              <w:t xml:space="preserve"> </w:t>
            </w:r>
            <w:r w:rsidR="29D771BD" w:rsidRPr="77AB9F65">
              <w:rPr>
                <w:rFonts w:ascii="Roboto" w:hAnsi="Roboto"/>
              </w:rPr>
              <w:t>context of the intermediary city</w:t>
            </w:r>
            <w:r w:rsidR="006D288F">
              <w:rPr>
                <w:rFonts w:ascii="Roboto" w:hAnsi="Roboto"/>
              </w:rPr>
              <w:t xml:space="preserve"> </w:t>
            </w:r>
          </w:p>
        </w:tc>
      </w:tr>
      <w:tr w:rsidR="00094690" w:rsidRPr="0028283E" w14:paraId="78154BB6" w14:textId="77777777" w:rsidTr="0ABBEE61">
        <w:tc>
          <w:tcPr>
            <w:tcW w:w="2943" w:type="dxa"/>
          </w:tcPr>
          <w:p w14:paraId="0C6D3ADE" w14:textId="7F850B65" w:rsidR="00094690" w:rsidRPr="0028283E" w:rsidRDefault="006F684C" w:rsidP="00EB2F87">
            <w:pPr>
              <w:rPr>
                <w:rFonts w:ascii="Roboto" w:hAnsi="Roboto"/>
              </w:rPr>
            </w:pPr>
            <w:r w:rsidRPr="0028283E">
              <w:rPr>
                <w:rFonts w:ascii="Roboto" w:hAnsi="Roboto"/>
              </w:rPr>
              <w:t>Purpose of I</w:t>
            </w:r>
            <w:r w:rsidR="004500BD" w:rsidRPr="0028283E">
              <w:rPr>
                <w:rFonts w:ascii="Roboto" w:hAnsi="Roboto"/>
              </w:rPr>
              <w:t xml:space="preserve">ntervention </w:t>
            </w:r>
            <w:r w:rsidR="004E20DF" w:rsidRPr="0028283E">
              <w:rPr>
                <w:rFonts w:ascii="Roboto" w:hAnsi="Roboto"/>
                <w:i/>
                <w:iCs/>
                <w:color w:val="3A7C22" w:themeColor="accent6" w:themeShade="BF"/>
              </w:rPr>
              <w:t>(Max 200 words)</w:t>
            </w:r>
          </w:p>
        </w:tc>
        <w:tc>
          <w:tcPr>
            <w:tcW w:w="6299" w:type="dxa"/>
          </w:tcPr>
          <w:p w14:paraId="4804FC2C" w14:textId="5B98530F" w:rsidR="00094690" w:rsidRPr="0028283E" w:rsidRDefault="11147EEC" w:rsidP="0029599D">
            <w:pPr>
              <w:pStyle w:val="ListParagraph"/>
              <w:numPr>
                <w:ilvl w:val="0"/>
                <w:numId w:val="5"/>
              </w:numPr>
              <w:rPr>
                <w:rFonts w:ascii="Roboto" w:hAnsi="Roboto"/>
              </w:rPr>
            </w:pPr>
            <w:r w:rsidRPr="77AB9F65">
              <w:rPr>
                <w:rFonts w:ascii="Roboto" w:hAnsi="Roboto"/>
              </w:rPr>
              <w:t>What were/are the challenges</w:t>
            </w:r>
            <w:r w:rsidR="3E5A8482" w:rsidRPr="77AB9F65">
              <w:rPr>
                <w:rFonts w:ascii="Roboto" w:hAnsi="Roboto"/>
              </w:rPr>
              <w:t xml:space="preserve"> and/or opportunities</w:t>
            </w:r>
            <w:r w:rsidR="1218ED27" w:rsidRPr="77AB9F65">
              <w:rPr>
                <w:rFonts w:ascii="Roboto" w:hAnsi="Roboto"/>
              </w:rPr>
              <w:t xml:space="preserve"> that necessitate the </w:t>
            </w:r>
            <w:r w:rsidR="4F8ADDD4" w:rsidRPr="77AB9F65">
              <w:rPr>
                <w:rFonts w:ascii="Roboto" w:hAnsi="Roboto"/>
              </w:rPr>
              <w:t>intervention</w:t>
            </w:r>
            <w:r w:rsidR="5F6DD812" w:rsidRPr="77AB9F65">
              <w:rPr>
                <w:rFonts w:ascii="Roboto" w:hAnsi="Roboto"/>
              </w:rPr>
              <w:t xml:space="preserve">. </w:t>
            </w:r>
          </w:p>
          <w:p w14:paraId="49647D0C" w14:textId="13E6A8B6" w:rsidR="0029599D" w:rsidRPr="0028283E" w:rsidRDefault="11147EEC" w:rsidP="0029599D">
            <w:pPr>
              <w:pStyle w:val="ListParagraph"/>
              <w:numPr>
                <w:ilvl w:val="0"/>
                <w:numId w:val="5"/>
              </w:numPr>
              <w:rPr>
                <w:rFonts w:ascii="Roboto" w:hAnsi="Roboto"/>
              </w:rPr>
            </w:pPr>
            <w:r w:rsidRPr="77AB9F65">
              <w:rPr>
                <w:rFonts w:ascii="Roboto" w:hAnsi="Roboto"/>
              </w:rPr>
              <w:t xml:space="preserve">What </w:t>
            </w:r>
            <w:r w:rsidR="252FC66A" w:rsidRPr="77AB9F65">
              <w:rPr>
                <w:rFonts w:ascii="Roboto" w:hAnsi="Roboto"/>
              </w:rPr>
              <w:t>was/</w:t>
            </w:r>
            <w:r w:rsidRPr="77AB9F65">
              <w:rPr>
                <w:rFonts w:ascii="Roboto" w:hAnsi="Roboto"/>
              </w:rPr>
              <w:t>is the main objective (s) of the interve</w:t>
            </w:r>
            <w:r w:rsidR="1218ED27" w:rsidRPr="77AB9F65">
              <w:rPr>
                <w:rFonts w:ascii="Roboto" w:hAnsi="Roboto"/>
              </w:rPr>
              <w:t>n</w:t>
            </w:r>
            <w:r w:rsidRPr="77AB9F65">
              <w:rPr>
                <w:rFonts w:ascii="Roboto" w:hAnsi="Roboto"/>
              </w:rPr>
              <w:t>tion in relation to the challenge</w:t>
            </w:r>
            <w:r w:rsidR="7CEF0F8E" w:rsidRPr="77AB9F65">
              <w:rPr>
                <w:rFonts w:ascii="Roboto" w:hAnsi="Roboto"/>
              </w:rPr>
              <w:t>s/opportunities</w:t>
            </w:r>
            <w:r w:rsidRPr="77AB9F65">
              <w:rPr>
                <w:rFonts w:ascii="Roboto" w:hAnsi="Roboto"/>
              </w:rPr>
              <w:t xml:space="preserve">? </w:t>
            </w:r>
          </w:p>
          <w:p w14:paraId="557802EE" w14:textId="3AD8DF1D" w:rsidR="0029599D" w:rsidRPr="0028283E" w:rsidRDefault="0029599D" w:rsidP="00C42AD4">
            <w:pPr>
              <w:pStyle w:val="ListParagraph"/>
              <w:rPr>
                <w:rFonts w:ascii="Roboto" w:hAnsi="Roboto"/>
              </w:rPr>
            </w:pPr>
          </w:p>
        </w:tc>
      </w:tr>
      <w:tr w:rsidR="00094690" w:rsidRPr="0028283E" w14:paraId="0B198F46" w14:textId="77777777" w:rsidTr="0ABBEE61">
        <w:tc>
          <w:tcPr>
            <w:tcW w:w="2943" w:type="dxa"/>
          </w:tcPr>
          <w:p w14:paraId="64066A7E" w14:textId="698D5973" w:rsidR="00094690" w:rsidRPr="0028283E" w:rsidRDefault="66CE9656" w:rsidP="0ABBEE61">
            <w:pPr>
              <w:rPr>
                <w:rFonts w:ascii="Roboto" w:hAnsi="Roboto"/>
                <w:i/>
                <w:iCs/>
                <w:color w:val="3A7C22" w:themeColor="accent6" w:themeShade="BF"/>
              </w:rPr>
            </w:pPr>
            <w:r w:rsidRPr="0ABBEE61">
              <w:rPr>
                <w:rFonts w:ascii="Roboto" w:hAnsi="Roboto"/>
              </w:rPr>
              <w:t xml:space="preserve">Implementation </w:t>
            </w:r>
            <w:r w:rsidR="543489AE" w:rsidRPr="0ABBEE61">
              <w:rPr>
                <w:rFonts w:ascii="Roboto" w:hAnsi="Roboto"/>
              </w:rPr>
              <w:t xml:space="preserve">Process </w:t>
            </w:r>
            <w:r w:rsidR="789D7EF7" w:rsidRPr="0ABBEE61">
              <w:rPr>
                <w:rFonts w:ascii="Roboto" w:hAnsi="Roboto"/>
                <w:i/>
                <w:iCs/>
                <w:color w:val="3A7C22" w:themeColor="accent6" w:themeShade="BF"/>
              </w:rPr>
              <w:t xml:space="preserve">(Max </w:t>
            </w:r>
            <w:r w:rsidR="00D83275" w:rsidRPr="0ABBEE61">
              <w:rPr>
                <w:rFonts w:ascii="Roboto" w:hAnsi="Roboto"/>
                <w:i/>
                <w:iCs/>
                <w:color w:val="3A7C22" w:themeColor="accent6" w:themeShade="BF"/>
              </w:rPr>
              <w:t>8</w:t>
            </w:r>
            <w:r w:rsidR="5326BFC3" w:rsidRPr="0ABBEE61">
              <w:rPr>
                <w:rFonts w:ascii="Roboto" w:hAnsi="Roboto"/>
                <w:i/>
                <w:iCs/>
                <w:color w:val="3A7C22" w:themeColor="accent6" w:themeShade="BF"/>
              </w:rPr>
              <w:t>00 words</w:t>
            </w:r>
            <w:r w:rsidR="7F622E2C" w:rsidRPr="0ABBEE61">
              <w:rPr>
                <w:rFonts w:ascii="Roboto" w:hAnsi="Roboto"/>
                <w:i/>
                <w:iCs/>
                <w:color w:val="3A7C22" w:themeColor="accent6" w:themeShade="BF"/>
              </w:rPr>
              <w:t>)</w:t>
            </w:r>
          </w:p>
        </w:tc>
        <w:tc>
          <w:tcPr>
            <w:tcW w:w="6299" w:type="dxa"/>
          </w:tcPr>
          <w:p w14:paraId="6E56C3F0" w14:textId="77777777" w:rsidR="00171269" w:rsidRPr="0028283E" w:rsidRDefault="00171269" w:rsidP="00171269">
            <w:pPr>
              <w:rPr>
                <w:rFonts w:ascii="Roboto" w:hAnsi="Roboto"/>
              </w:rPr>
            </w:pPr>
            <w:r w:rsidRPr="0028283E">
              <w:rPr>
                <w:rFonts w:ascii="Roboto" w:hAnsi="Roboto"/>
              </w:rPr>
              <w:t>Please describe the implementation process</w:t>
            </w:r>
          </w:p>
          <w:p w14:paraId="36060611" w14:textId="7EE40FD9" w:rsidR="001A5061" w:rsidRPr="0028283E" w:rsidRDefault="001A5061" w:rsidP="00266159">
            <w:pPr>
              <w:pStyle w:val="ListParagraph"/>
              <w:numPr>
                <w:ilvl w:val="0"/>
                <w:numId w:val="5"/>
              </w:numPr>
              <w:rPr>
                <w:rFonts w:ascii="Roboto" w:hAnsi="Roboto"/>
              </w:rPr>
            </w:pPr>
            <w:r w:rsidRPr="0028283E">
              <w:rPr>
                <w:rFonts w:ascii="Roboto" w:hAnsi="Roboto"/>
              </w:rPr>
              <w:t>Which resources were</w:t>
            </w:r>
            <w:r w:rsidR="004E20DF" w:rsidRPr="0028283E">
              <w:rPr>
                <w:rFonts w:ascii="Roboto" w:hAnsi="Roboto"/>
              </w:rPr>
              <w:t>/will b</w:t>
            </w:r>
            <w:r w:rsidR="00D256E8" w:rsidRPr="0028283E">
              <w:rPr>
                <w:rFonts w:ascii="Roboto" w:hAnsi="Roboto"/>
              </w:rPr>
              <w:t>e</w:t>
            </w:r>
            <w:r w:rsidRPr="0028283E">
              <w:rPr>
                <w:rFonts w:ascii="Roboto" w:hAnsi="Roboto"/>
              </w:rPr>
              <w:t xml:space="preserve"> used? Human, financial, technical</w:t>
            </w:r>
            <w:r w:rsidR="002228A9" w:rsidRPr="0028283E">
              <w:rPr>
                <w:rFonts w:ascii="Roboto" w:hAnsi="Roboto"/>
              </w:rPr>
              <w:t xml:space="preserve"> </w:t>
            </w:r>
            <w:r w:rsidR="00CF33CD" w:rsidRPr="0028283E">
              <w:rPr>
                <w:rFonts w:ascii="Roboto" w:hAnsi="Roboto"/>
              </w:rPr>
              <w:t xml:space="preserve"> </w:t>
            </w:r>
          </w:p>
          <w:p w14:paraId="53789E0B" w14:textId="08A7C368" w:rsidR="00094690" w:rsidRPr="0028283E" w:rsidRDefault="00C41074" w:rsidP="00266159">
            <w:pPr>
              <w:pStyle w:val="ListParagraph"/>
              <w:numPr>
                <w:ilvl w:val="0"/>
                <w:numId w:val="5"/>
              </w:numPr>
              <w:rPr>
                <w:rFonts w:ascii="Roboto" w:hAnsi="Roboto"/>
              </w:rPr>
            </w:pPr>
            <w:r w:rsidRPr="0028283E">
              <w:rPr>
                <w:rFonts w:ascii="Roboto" w:hAnsi="Roboto"/>
              </w:rPr>
              <w:t>What approaches were</w:t>
            </w:r>
            <w:r w:rsidR="00D256E8" w:rsidRPr="0028283E">
              <w:rPr>
                <w:rFonts w:ascii="Roboto" w:hAnsi="Roboto"/>
              </w:rPr>
              <w:t>/will be</w:t>
            </w:r>
            <w:r w:rsidRPr="0028283E">
              <w:rPr>
                <w:rFonts w:ascii="Roboto" w:hAnsi="Roboto"/>
              </w:rPr>
              <w:t xml:space="preserve"> used?</w:t>
            </w:r>
            <w:r w:rsidR="00797D3E" w:rsidRPr="0028283E">
              <w:rPr>
                <w:rFonts w:ascii="Roboto" w:hAnsi="Roboto"/>
              </w:rPr>
              <w:t xml:space="preserve"> </w:t>
            </w:r>
          </w:p>
          <w:p w14:paraId="40B4FE68" w14:textId="631778E1" w:rsidR="00C41074" w:rsidRPr="0028283E" w:rsidRDefault="00C41074" w:rsidP="00266159">
            <w:pPr>
              <w:pStyle w:val="ListParagraph"/>
              <w:numPr>
                <w:ilvl w:val="0"/>
                <w:numId w:val="5"/>
              </w:numPr>
              <w:rPr>
                <w:rFonts w:ascii="Roboto" w:hAnsi="Roboto"/>
              </w:rPr>
            </w:pPr>
            <w:r w:rsidRPr="0028283E">
              <w:rPr>
                <w:rFonts w:ascii="Roboto" w:hAnsi="Roboto"/>
              </w:rPr>
              <w:t>What tools and methodologies were</w:t>
            </w:r>
            <w:r w:rsidR="00D256E8" w:rsidRPr="0028283E">
              <w:rPr>
                <w:rFonts w:ascii="Roboto" w:hAnsi="Roboto"/>
              </w:rPr>
              <w:t>/will be</w:t>
            </w:r>
            <w:r w:rsidRPr="0028283E">
              <w:rPr>
                <w:rFonts w:ascii="Roboto" w:hAnsi="Roboto"/>
              </w:rPr>
              <w:t xml:space="preserve"> adopted? </w:t>
            </w:r>
          </w:p>
          <w:p w14:paraId="65305AD5" w14:textId="72B2C5AA" w:rsidR="00FC1735" w:rsidRPr="0028283E" w:rsidRDefault="7DEBC5B9" w:rsidP="00D256E8">
            <w:pPr>
              <w:pStyle w:val="ListParagraph"/>
              <w:numPr>
                <w:ilvl w:val="0"/>
                <w:numId w:val="5"/>
              </w:numPr>
              <w:rPr>
                <w:rFonts w:ascii="Roboto" w:hAnsi="Roboto"/>
              </w:rPr>
            </w:pPr>
            <w:r w:rsidRPr="0ABBEE61">
              <w:rPr>
                <w:rFonts w:ascii="Roboto" w:hAnsi="Roboto"/>
              </w:rPr>
              <w:t xml:space="preserve">Which </w:t>
            </w:r>
            <w:r w:rsidR="6BAE7367" w:rsidRPr="0ABBEE61">
              <w:rPr>
                <w:rFonts w:ascii="Roboto" w:hAnsi="Roboto"/>
              </w:rPr>
              <w:t xml:space="preserve">partners and </w:t>
            </w:r>
            <w:r w:rsidRPr="0ABBEE61">
              <w:rPr>
                <w:rFonts w:ascii="Roboto" w:hAnsi="Roboto"/>
              </w:rPr>
              <w:t>stakeholders were</w:t>
            </w:r>
            <w:r w:rsidR="6DA07A55" w:rsidRPr="0ABBEE61">
              <w:rPr>
                <w:rFonts w:ascii="Roboto" w:hAnsi="Roboto"/>
              </w:rPr>
              <w:t>/will be</w:t>
            </w:r>
            <w:r w:rsidRPr="0ABBEE61">
              <w:rPr>
                <w:rFonts w:ascii="Roboto" w:hAnsi="Roboto"/>
              </w:rPr>
              <w:t xml:space="preserve"> involved and how were they involved?</w:t>
            </w:r>
            <w:r w:rsidR="6614F16F" w:rsidRPr="0ABBEE61">
              <w:rPr>
                <w:rFonts w:ascii="Roboto" w:hAnsi="Roboto"/>
              </w:rPr>
              <w:t xml:space="preserve"> </w:t>
            </w:r>
          </w:p>
        </w:tc>
      </w:tr>
      <w:tr w:rsidR="00094690" w:rsidRPr="0028283E" w14:paraId="78A8E0EE" w14:textId="77777777" w:rsidTr="0ABBEE61">
        <w:tc>
          <w:tcPr>
            <w:tcW w:w="2943" w:type="dxa"/>
          </w:tcPr>
          <w:p w14:paraId="6E9A2780" w14:textId="7E21DDA6" w:rsidR="00094690" w:rsidRPr="0028283E" w:rsidRDefault="00072EF0" w:rsidP="00EB2F87">
            <w:pPr>
              <w:rPr>
                <w:rFonts w:ascii="Roboto" w:hAnsi="Roboto"/>
              </w:rPr>
            </w:pPr>
            <w:r w:rsidRPr="0028283E">
              <w:rPr>
                <w:rFonts w:ascii="Roboto" w:hAnsi="Roboto"/>
              </w:rPr>
              <w:t xml:space="preserve">Outcomes </w:t>
            </w:r>
            <w:r w:rsidRPr="0028283E">
              <w:rPr>
                <w:rFonts w:ascii="Roboto" w:hAnsi="Roboto"/>
                <w:i/>
                <w:iCs/>
                <w:color w:val="3A7C22" w:themeColor="accent6" w:themeShade="BF"/>
              </w:rPr>
              <w:t>(max 400 words)</w:t>
            </w:r>
          </w:p>
        </w:tc>
        <w:tc>
          <w:tcPr>
            <w:tcW w:w="6299" w:type="dxa"/>
          </w:tcPr>
          <w:p w14:paraId="277D27D7" w14:textId="395FB841" w:rsidR="00094690" w:rsidRPr="0028283E" w:rsidRDefault="00F25CBD" w:rsidP="00EA1EDF">
            <w:pPr>
              <w:rPr>
                <w:rFonts w:ascii="Roboto" w:hAnsi="Roboto"/>
              </w:rPr>
            </w:pPr>
            <w:r w:rsidRPr="0028283E">
              <w:rPr>
                <w:rFonts w:ascii="Roboto" w:hAnsi="Roboto"/>
              </w:rPr>
              <w:t>The fundamental guiding question is, what changed?</w:t>
            </w:r>
          </w:p>
          <w:p w14:paraId="7E58DFA3" w14:textId="55FB5A3A" w:rsidR="00F25CBD" w:rsidRPr="0028283E" w:rsidRDefault="00C77418" w:rsidP="00F25CBD">
            <w:pPr>
              <w:pStyle w:val="ListParagraph"/>
              <w:numPr>
                <w:ilvl w:val="0"/>
                <w:numId w:val="5"/>
              </w:numPr>
              <w:rPr>
                <w:rFonts w:ascii="Roboto" w:hAnsi="Roboto"/>
              </w:rPr>
            </w:pPr>
            <w:r w:rsidRPr="0028283E">
              <w:rPr>
                <w:rFonts w:ascii="Roboto" w:hAnsi="Roboto"/>
              </w:rPr>
              <w:t>What was the impact of the intervention?</w:t>
            </w:r>
            <w:r w:rsidR="0024021C">
              <w:rPr>
                <w:rFonts w:ascii="Roboto" w:hAnsi="Roboto"/>
              </w:rPr>
              <w:t xml:space="preserve"> (</w:t>
            </w:r>
            <w:r w:rsidR="00ED19C0" w:rsidRPr="00ED19C0">
              <w:rPr>
                <w:rFonts w:ascii="Roboto" w:hAnsi="Roboto"/>
                <w:i/>
                <w:iCs/>
              </w:rPr>
              <w:t>or expected accomplishment, if the project is yet to be implemented</w:t>
            </w:r>
            <w:r w:rsidR="00ED19C0">
              <w:rPr>
                <w:rFonts w:ascii="Roboto" w:hAnsi="Roboto"/>
                <w:i/>
                <w:iCs/>
              </w:rPr>
              <w:t>)</w:t>
            </w:r>
          </w:p>
          <w:p w14:paraId="068DD07B" w14:textId="76118A67" w:rsidR="000A73AD" w:rsidRPr="0028283E" w:rsidRDefault="000A73AD" w:rsidP="00C77418">
            <w:pPr>
              <w:pStyle w:val="ListParagraph"/>
              <w:numPr>
                <w:ilvl w:val="1"/>
                <w:numId w:val="5"/>
              </w:numPr>
              <w:rPr>
                <w:rFonts w:ascii="Roboto" w:hAnsi="Roboto"/>
              </w:rPr>
            </w:pPr>
            <w:r w:rsidRPr="0028283E">
              <w:rPr>
                <w:rFonts w:ascii="Roboto" w:hAnsi="Roboto"/>
              </w:rPr>
              <w:t>Who were the beneficiaries? (e.g Government, city, community, school)</w:t>
            </w:r>
          </w:p>
          <w:p w14:paraId="350EAB1D" w14:textId="680E8C1C" w:rsidR="00C77418" w:rsidRPr="0028283E" w:rsidRDefault="00C77418" w:rsidP="00C77418">
            <w:pPr>
              <w:pStyle w:val="ListParagraph"/>
              <w:numPr>
                <w:ilvl w:val="1"/>
                <w:numId w:val="5"/>
              </w:numPr>
              <w:rPr>
                <w:rFonts w:ascii="Roboto" w:hAnsi="Roboto"/>
              </w:rPr>
            </w:pPr>
            <w:r w:rsidRPr="0028283E">
              <w:rPr>
                <w:rFonts w:ascii="Roboto" w:hAnsi="Roboto"/>
              </w:rPr>
              <w:t>How many people benefitted</w:t>
            </w:r>
            <w:r w:rsidR="006428E3" w:rsidRPr="0028283E">
              <w:rPr>
                <w:rFonts w:ascii="Roboto" w:hAnsi="Roboto"/>
              </w:rPr>
              <w:t xml:space="preserve">, and how did they benefit? </w:t>
            </w:r>
          </w:p>
          <w:p w14:paraId="2AEA46BF" w14:textId="0ACDFC0D" w:rsidR="008676CC" w:rsidRPr="0028283E" w:rsidRDefault="005C0BF8" w:rsidP="00C77418">
            <w:pPr>
              <w:pStyle w:val="ListParagraph"/>
              <w:numPr>
                <w:ilvl w:val="1"/>
                <w:numId w:val="5"/>
              </w:numPr>
              <w:rPr>
                <w:rFonts w:ascii="Roboto" w:hAnsi="Roboto"/>
              </w:rPr>
            </w:pPr>
            <w:r w:rsidRPr="0028283E">
              <w:rPr>
                <w:rFonts w:ascii="Roboto" w:hAnsi="Roboto"/>
              </w:rPr>
              <w:t xml:space="preserve">What monitoring mechanisms </w:t>
            </w:r>
            <w:r w:rsidR="00C30831" w:rsidRPr="0028283E">
              <w:rPr>
                <w:rFonts w:ascii="Roboto" w:hAnsi="Roboto"/>
              </w:rPr>
              <w:t xml:space="preserve">have been put in place to </w:t>
            </w:r>
            <w:r w:rsidR="006F372F" w:rsidRPr="0028283E">
              <w:rPr>
                <w:rFonts w:ascii="Roboto" w:hAnsi="Roboto"/>
              </w:rPr>
              <w:t xml:space="preserve">follow up, </w:t>
            </w:r>
            <w:r w:rsidR="00C30831" w:rsidRPr="0028283E">
              <w:rPr>
                <w:rFonts w:ascii="Roboto" w:hAnsi="Roboto"/>
              </w:rPr>
              <w:t>review progress</w:t>
            </w:r>
            <w:r w:rsidR="00EC0A31" w:rsidRPr="0028283E">
              <w:rPr>
                <w:rFonts w:ascii="Roboto" w:hAnsi="Roboto"/>
              </w:rPr>
              <w:t xml:space="preserve"> and results?</w:t>
            </w:r>
          </w:p>
        </w:tc>
      </w:tr>
      <w:tr w:rsidR="005033E3" w:rsidRPr="0028283E" w14:paraId="1F485AC2" w14:textId="77777777" w:rsidTr="0ABBEE61">
        <w:tc>
          <w:tcPr>
            <w:tcW w:w="2943" w:type="dxa"/>
          </w:tcPr>
          <w:p w14:paraId="26B65A32" w14:textId="19BB894F" w:rsidR="005033E3" w:rsidRPr="0028283E" w:rsidRDefault="054AD531" w:rsidP="00EB2F87">
            <w:pPr>
              <w:rPr>
                <w:rFonts w:ascii="Roboto" w:hAnsi="Roboto"/>
              </w:rPr>
            </w:pPr>
            <w:r w:rsidRPr="0ABBEE61">
              <w:rPr>
                <w:rFonts w:ascii="Roboto" w:hAnsi="Roboto"/>
              </w:rPr>
              <w:t xml:space="preserve">How will/does the intervention contribute to strengthening urban-rural </w:t>
            </w:r>
            <w:r w:rsidR="3D85F049" w:rsidRPr="0ABBEE61">
              <w:rPr>
                <w:rFonts w:ascii="Roboto" w:hAnsi="Roboto"/>
              </w:rPr>
              <w:t xml:space="preserve">linkages in the intermediary city, and overall for the region or country? </w:t>
            </w:r>
            <w:r w:rsidR="3D85F049" w:rsidRPr="0ABBEE61">
              <w:rPr>
                <w:rFonts w:ascii="Roboto" w:hAnsi="Roboto"/>
                <w:i/>
                <w:iCs/>
                <w:color w:val="3A7C22" w:themeColor="accent6" w:themeShade="BF"/>
              </w:rPr>
              <w:t>(Max 100 words)</w:t>
            </w:r>
          </w:p>
        </w:tc>
        <w:tc>
          <w:tcPr>
            <w:tcW w:w="6299" w:type="dxa"/>
          </w:tcPr>
          <w:p w14:paraId="381B9F90" w14:textId="31A08ED6" w:rsidR="005033E3" w:rsidRPr="00C42AD4" w:rsidRDefault="3D85F049" w:rsidP="0ABBEE61">
            <w:pPr>
              <w:rPr>
                <w:rFonts w:ascii="Roboto" w:hAnsi="Roboto"/>
              </w:rPr>
            </w:pPr>
            <w:r w:rsidRPr="0ABBEE61">
              <w:rPr>
                <w:rFonts w:ascii="Roboto" w:hAnsi="Roboto"/>
              </w:rPr>
              <w:t xml:space="preserve">How </w:t>
            </w:r>
            <w:r w:rsidR="7EB9B11A" w:rsidRPr="0ABBEE61">
              <w:rPr>
                <w:rFonts w:ascii="Roboto" w:hAnsi="Roboto"/>
              </w:rPr>
              <w:t>does the</w:t>
            </w:r>
            <w:r w:rsidR="5AD1F864" w:rsidRPr="0ABBEE61">
              <w:rPr>
                <w:rFonts w:ascii="Roboto" w:hAnsi="Roboto"/>
              </w:rPr>
              <w:t xml:space="preserve"> intervention</w:t>
            </w:r>
            <w:r w:rsidR="7EB9B11A" w:rsidRPr="0ABBEE61">
              <w:rPr>
                <w:rFonts w:ascii="Roboto" w:hAnsi="Roboto"/>
              </w:rPr>
              <w:t xml:space="preserve"> enhance</w:t>
            </w:r>
            <w:r w:rsidR="47112F81" w:rsidRPr="0ABBEE61">
              <w:rPr>
                <w:rFonts w:ascii="Roboto" w:hAnsi="Roboto"/>
              </w:rPr>
              <w:t xml:space="preserve"> or </w:t>
            </w:r>
            <w:r w:rsidR="004540D4" w:rsidRPr="0ABBEE61">
              <w:rPr>
                <w:rFonts w:ascii="Roboto" w:hAnsi="Roboto"/>
              </w:rPr>
              <w:t>impact</w:t>
            </w:r>
            <w:r w:rsidR="7EB9B11A" w:rsidRPr="0ABBEE61">
              <w:rPr>
                <w:rFonts w:ascii="Roboto" w:hAnsi="Roboto"/>
              </w:rPr>
              <w:t xml:space="preserve"> the </w:t>
            </w:r>
            <w:r w:rsidR="34920EFE" w:rsidRPr="0ABBEE61">
              <w:rPr>
                <w:rFonts w:ascii="Roboto" w:hAnsi="Roboto"/>
              </w:rPr>
              <w:t>flows</w:t>
            </w:r>
            <w:r w:rsidR="7EB9B11A" w:rsidRPr="0ABBEE61">
              <w:rPr>
                <w:rFonts w:ascii="Roboto" w:hAnsi="Roboto"/>
              </w:rPr>
              <w:t xml:space="preserve"> of people, goods and services,</w:t>
            </w:r>
            <w:r w:rsidR="47112F81" w:rsidRPr="0ABBEE61">
              <w:rPr>
                <w:rFonts w:ascii="Roboto" w:hAnsi="Roboto"/>
              </w:rPr>
              <w:t xml:space="preserve"> opportunities,</w:t>
            </w:r>
            <w:r w:rsidR="7EB9B11A" w:rsidRPr="0ABBEE61">
              <w:rPr>
                <w:rFonts w:ascii="Roboto" w:hAnsi="Roboto"/>
              </w:rPr>
              <w:t xml:space="preserve"> across the urban-rural </w:t>
            </w:r>
            <w:r w:rsidR="4B6FFBFE" w:rsidRPr="0ABBEE61">
              <w:rPr>
                <w:rFonts w:ascii="Roboto" w:hAnsi="Roboto"/>
              </w:rPr>
              <w:t>continuum?</w:t>
            </w:r>
          </w:p>
          <w:p w14:paraId="3CAEF70C" w14:textId="7F180A88" w:rsidR="0087609A" w:rsidRPr="00C42AD4" w:rsidRDefault="0087609A" w:rsidP="00C42AD4">
            <w:pPr>
              <w:spacing w:line="259" w:lineRule="auto"/>
              <w:ind w:left="360"/>
              <w:rPr>
                <w:rFonts w:ascii="Roboto" w:hAnsi="Roboto"/>
              </w:rPr>
            </w:pPr>
          </w:p>
        </w:tc>
      </w:tr>
      <w:tr w:rsidR="00094690" w:rsidRPr="0028283E" w14:paraId="5DE87E71" w14:textId="77777777" w:rsidTr="0ABBEE61">
        <w:tc>
          <w:tcPr>
            <w:tcW w:w="2943" w:type="dxa"/>
          </w:tcPr>
          <w:p w14:paraId="01C9F89C" w14:textId="67AED0F3" w:rsidR="00094690" w:rsidRPr="0028283E" w:rsidRDefault="0015338E" w:rsidP="00EB2F87">
            <w:pPr>
              <w:rPr>
                <w:rFonts w:ascii="Roboto" w:hAnsi="Roboto"/>
              </w:rPr>
            </w:pPr>
            <w:r w:rsidRPr="0028283E">
              <w:rPr>
                <w:rFonts w:ascii="Roboto" w:hAnsi="Roboto"/>
              </w:rPr>
              <w:t>Challenges and lessons</w:t>
            </w:r>
            <w:r w:rsidR="001A6C5D" w:rsidRPr="0028283E">
              <w:rPr>
                <w:rFonts w:ascii="Roboto" w:hAnsi="Roboto"/>
              </w:rPr>
              <w:t xml:space="preserve"> </w:t>
            </w:r>
            <w:r w:rsidR="001A6C5D" w:rsidRPr="0028283E">
              <w:rPr>
                <w:rFonts w:ascii="Roboto" w:hAnsi="Roboto"/>
                <w:i/>
                <w:iCs/>
                <w:color w:val="3A7C22" w:themeColor="accent6" w:themeShade="BF"/>
              </w:rPr>
              <w:t>(In point form)</w:t>
            </w:r>
          </w:p>
        </w:tc>
        <w:tc>
          <w:tcPr>
            <w:tcW w:w="6299" w:type="dxa"/>
          </w:tcPr>
          <w:p w14:paraId="3C532CBF" w14:textId="5FF7FBF8" w:rsidR="0015338E" w:rsidRPr="0028283E" w:rsidRDefault="4E94586E" w:rsidP="00C42AD4">
            <w:pPr>
              <w:rPr>
                <w:rFonts w:ascii="Roboto" w:hAnsi="Roboto"/>
              </w:rPr>
            </w:pPr>
            <w:r w:rsidRPr="77AB9F65">
              <w:rPr>
                <w:rFonts w:ascii="Roboto" w:hAnsi="Roboto"/>
              </w:rPr>
              <w:t xml:space="preserve">What are some of the challenges </w:t>
            </w:r>
            <w:r w:rsidR="73B5A2EF" w:rsidRPr="77AB9F65">
              <w:rPr>
                <w:rFonts w:ascii="Roboto" w:hAnsi="Roboto"/>
              </w:rPr>
              <w:t>faced in the implementation of the intervention?</w:t>
            </w:r>
            <w:r w:rsidR="00E472E5">
              <w:rPr>
                <w:rFonts w:ascii="Roboto" w:hAnsi="Roboto"/>
              </w:rPr>
              <w:t xml:space="preserve"> </w:t>
            </w:r>
            <w:r w:rsidRPr="77AB9F65">
              <w:rPr>
                <w:rFonts w:ascii="Roboto" w:hAnsi="Roboto"/>
              </w:rPr>
              <w:t>What lessons can be drawn from the intervention?</w:t>
            </w:r>
          </w:p>
        </w:tc>
      </w:tr>
      <w:tr w:rsidR="00094690" w:rsidRPr="0028283E" w14:paraId="72365B1B" w14:textId="77777777" w:rsidTr="0ABBEE61">
        <w:tc>
          <w:tcPr>
            <w:tcW w:w="2943" w:type="dxa"/>
          </w:tcPr>
          <w:p w14:paraId="3B47AAD7" w14:textId="24E2F37A" w:rsidR="00094690" w:rsidRPr="0028283E" w:rsidRDefault="006F372F" w:rsidP="00EB2F87">
            <w:pPr>
              <w:rPr>
                <w:rFonts w:ascii="Roboto" w:hAnsi="Roboto"/>
              </w:rPr>
            </w:pPr>
            <w:r w:rsidRPr="0028283E">
              <w:rPr>
                <w:rFonts w:ascii="Roboto" w:hAnsi="Roboto"/>
              </w:rPr>
              <w:t>Replicability and sustainability</w:t>
            </w:r>
            <w:r w:rsidR="002329BE" w:rsidRPr="0028283E">
              <w:rPr>
                <w:rFonts w:ascii="Roboto" w:hAnsi="Roboto"/>
              </w:rPr>
              <w:t xml:space="preserve"> </w:t>
            </w:r>
            <w:r w:rsidR="002329BE" w:rsidRPr="0028283E">
              <w:rPr>
                <w:rFonts w:ascii="Roboto" w:hAnsi="Roboto"/>
                <w:i/>
                <w:iCs/>
                <w:color w:val="3A7C22" w:themeColor="accent6" w:themeShade="BF"/>
              </w:rPr>
              <w:t xml:space="preserve">(Max </w:t>
            </w:r>
            <w:r w:rsidR="007A3233" w:rsidRPr="0028283E">
              <w:rPr>
                <w:rFonts w:ascii="Roboto" w:hAnsi="Roboto"/>
                <w:i/>
                <w:iCs/>
                <w:color w:val="3A7C22" w:themeColor="accent6" w:themeShade="BF"/>
              </w:rPr>
              <w:t>2</w:t>
            </w:r>
            <w:r w:rsidR="002329BE" w:rsidRPr="0028283E">
              <w:rPr>
                <w:rFonts w:ascii="Roboto" w:hAnsi="Roboto"/>
                <w:i/>
                <w:iCs/>
                <w:color w:val="3A7C22" w:themeColor="accent6" w:themeShade="BF"/>
              </w:rPr>
              <w:t>00 words)</w:t>
            </w:r>
          </w:p>
        </w:tc>
        <w:tc>
          <w:tcPr>
            <w:tcW w:w="6299" w:type="dxa"/>
          </w:tcPr>
          <w:p w14:paraId="5E20B534" w14:textId="396CE4BA" w:rsidR="00094690" w:rsidRPr="0028283E" w:rsidRDefault="006F372F" w:rsidP="00CD28CE">
            <w:pPr>
              <w:pStyle w:val="ListParagraph"/>
              <w:numPr>
                <w:ilvl w:val="0"/>
                <w:numId w:val="5"/>
              </w:numPr>
              <w:rPr>
                <w:rFonts w:ascii="Roboto" w:hAnsi="Roboto"/>
              </w:rPr>
            </w:pPr>
            <w:r w:rsidRPr="0028283E">
              <w:rPr>
                <w:rFonts w:ascii="Roboto" w:hAnsi="Roboto"/>
              </w:rPr>
              <w:t>H</w:t>
            </w:r>
            <w:r w:rsidR="0077214E" w:rsidRPr="0028283E">
              <w:rPr>
                <w:rFonts w:ascii="Roboto" w:hAnsi="Roboto"/>
              </w:rPr>
              <w:t>ow can the intervention or parts of it be applied in other contexts?</w:t>
            </w:r>
          </w:p>
          <w:p w14:paraId="00E71BE0" w14:textId="62E98679" w:rsidR="0077214E" w:rsidRPr="0028283E" w:rsidRDefault="0077214E" w:rsidP="00CD28CE">
            <w:pPr>
              <w:pStyle w:val="ListParagraph"/>
              <w:numPr>
                <w:ilvl w:val="0"/>
                <w:numId w:val="5"/>
              </w:numPr>
              <w:rPr>
                <w:rFonts w:ascii="Roboto" w:hAnsi="Roboto"/>
              </w:rPr>
            </w:pPr>
            <w:r w:rsidRPr="0028283E">
              <w:rPr>
                <w:rFonts w:ascii="Roboto" w:hAnsi="Roboto"/>
              </w:rPr>
              <w:lastRenderedPageBreak/>
              <w:t xml:space="preserve">What strategies have been put in place to </w:t>
            </w:r>
            <w:r w:rsidR="00013C70" w:rsidRPr="0028283E">
              <w:rPr>
                <w:rFonts w:ascii="Roboto" w:hAnsi="Roboto"/>
              </w:rPr>
              <w:t>expand, continue or rephase the intervention? Either in the same context or in another context.</w:t>
            </w:r>
          </w:p>
          <w:p w14:paraId="4771C243" w14:textId="2C0C3C23" w:rsidR="00013C70" w:rsidRPr="0028283E" w:rsidRDefault="00013C70" w:rsidP="00EB2F87">
            <w:pPr>
              <w:rPr>
                <w:rFonts w:ascii="Roboto" w:hAnsi="Roboto"/>
              </w:rPr>
            </w:pPr>
          </w:p>
        </w:tc>
      </w:tr>
      <w:tr w:rsidR="00094690" w:rsidRPr="0028283E" w14:paraId="4B850A0E" w14:textId="77777777" w:rsidTr="0ABBEE61">
        <w:tc>
          <w:tcPr>
            <w:tcW w:w="2943" w:type="dxa"/>
          </w:tcPr>
          <w:p w14:paraId="2A5201B0" w14:textId="58376988" w:rsidR="00094690" w:rsidRPr="0028283E" w:rsidRDefault="0037408D" w:rsidP="00EB2F87">
            <w:pPr>
              <w:rPr>
                <w:rFonts w:ascii="Roboto" w:hAnsi="Roboto"/>
              </w:rPr>
            </w:pPr>
            <w:r w:rsidRPr="0028283E">
              <w:rPr>
                <w:rFonts w:ascii="Roboto" w:hAnsi="Roboto"/>
              </w:rPr>
              <w:lastRenderedPageBreak/>
              <w:t>Beneficiary voices</w:t>
            </w:r>
          </w:p>
        </w:tc>
        <w:tc>
          <w:tcPr>
            <w:tcW w:w="6299" w:type="dxa"/>
          </w:tcPr>
          <w:p w14:paraId="39F9BCEF" w14:textId="3A5DD0FF" w:rsidR="00E410CC" w:rsidRPr="0028283E" w:rsidRDefault="0037408D" w:rsidP="00EB2F87">
            <w:pPr>
              <w:rPr>
                <w:rFonts w:ascii="Roboto" w:hAnsi="Roboto"/>
              </w:rPr>
            </w:pPr>
            <w:r w:rsidRPr="0028283E">
              <w:rPr>
                <w:rFonts w:ascii="Roboto" w:hAnsi="Roboto"/>
              </w:rPr>
              <w:t>Please add quotes or messages from beneficiaries if a</w:t>
            </w:r>
            <w:r w:rsidR="001432D3" w:rsidRPr="0028283E">
              <w:rPr>
                <w:rFonts w:ascii="Roboto" w:hAnsi="Roboto"/>
              </w:rPr>
              <w:t>vailable</w:t>
            </w:r>
            <w:r w:rsidRPr="0028283E">
              <w:rPr>
                <w:rFonts w:ascii="Roboto" w:hAnsi="Roboto"/>
              </w:rPr>
              <w:t xml:space="preserve">. </w:t>
            </w:r>
          </w:p>
          <w:p w14:paraId="27177F8D" w14:textId="6C399539" w:rsidR="0037408D" w:rsidRPr="0028283E" w:rsidRDefault="0037408D" w:rsidP="00EB2F87">
            <w:pPr>
              <w:rPr>
                <w:rFonts w:ascii="Roboto" w:hAnsi="Roboto"/>
              </w:rPr>
            </w:pPr>
          </w:p>
        </w:tc>
      </w:tr>
      <w:tr w:rsidR="00094690" w:rsidRPr="0028283E" w14:paraId="65DBABC6" w14:textId="77777777" w:rsidTr="0ABBEE61">
        <w:tc>
          <w:tcPr>
            <w:tcW w:w="2943" w:type="dxa"/>
          </w:tcPr>
          <w:p w14:paraId="49DFA004" w14:textId="7CBFA3BC" w:rsidR="00094690" w:rsidRPr="0028283E" w:rsidRDefault="00E410CC" w:rsidP="00EB2F87">
            <w:pPr>
              <w:rPr>
                <w:rFonts w:ascii="Roboto" w:hAnsi="Roboto"/>
              </w:rPr>
            </w:pPr>
            <w:r w:rsidRPr="0028283E">
              <w:rPr>
                <w:rFonts w:ascii="Roboto" w:hAnsi="Roboto"/>
              </w:rPr>
              <w:t>Visual materials</w:t>
            </w:r>
          </w:p>
        </w:tc>
        <w:tc>
          <w:tcPr>
            <w:tcW w:w="6299" w:type="dxa"/>
          </w:tcPr>
          <w:p w14:paraId="763C9855" w14:textId="36B19283" w:rsidR="00094690" w:rsidRPr="00AF6DA1" w:rsidRDefault="0037408D" w:rsidP="0ABBEE61">
            <w:pPr>
              <w:pStyle w:val="ListParagraph"/>
              <w:numPr>
                <w:ilvl w:val="0"/>
                <w:numId w:val="1"/>
              </w:numPr>
              <w:rPr>
                <w:rFonts w:ascii="Roboto" w:hAnsi="Roboto"/>
              </w:rPr>
            </w:pPr>
            <w:r w:rsidRPr="0ABBEE61">
              <w:rPr>
                <w:rFonts w:ascii="Roboto" w:hAnsi="Roboto"/>
              </w:rPr>
              <w:t xml:space="preserve">Please provide </w:t>
            </w:r>
            <w:r w:rsidR="00E410CC" w:rsidRPr="0ABBEE61">
              <w:rPr>
                <w:rFonts w:ascii="Roboto" w:hAnsi="Roboto"/>
              </w:rPr>
              <w:t xml:space="preserve">up to </w:t>
            </w:r>
            <w:r w:rsidRPr="0ABBEE61">
              <w:rPr>
                <w:rFonts w:ascii="Roboto" w:hAnsi="Roboto"/>
              </w:rPr>
              <w:t xml:space="preserve">3 high resolution images/infographic/maps/other visual materials. </w:t>
            </w:r>
          </w:p>
          <w:p w14:paraId="199F1E49" w14:textId="07AC2F96" w:rsidR="0037408D" w:rsidRPr="00AF6DA1" w:rsidRDefault="00FC4266" w:rsidP="0ABBEE61">
            <w:pPr>
              <w:pStyle w:val="ListParagraph"/>
              <w:numPr>
                <w:ilvl w:val="0"/>
                <w:numId w:val="1"/>
              </w:numPr>
              <w:rPr>
                <w:rFonts w:ascii="Roboto" w:hAnsi="Roboto"/>
              </w:rPr>
            </w:pPr>
            <w:r w:rsidRPr="0ABBEE61">
              <w:rPr>
                <w:rFonts w:ascii="Roboto" w:hAnsi="Roboto"/>
              </w:rPr>
              <w:t>Please ensure to include a caption and credit/copyright for these materials</w:t>
            </w:r>
            <w:r w:rsidR="00FB67C5" w:rsidRPr="0ABBEE61">
              <w:rPr>
                <w:rFonts w:ascii="Roboto" w:hAnsi="Roboto"/>
              </w:rPr>
              <w:t xml:space="preserve">. </w:t>
            </w:r>
          </w:p>
          <w:p w14:paraId="1F31A56C" w14:textId="77777777" w:rsidR="005E5EEC" w:rsidRPr="00AF6DA1" w:rsidRDefault="005E5EEC" w:rsidP="0ABBEE61">
            <w:pPr>
              <w:pStyle w:val="ListParagraph"/>
              <w:numPr>
                <w:ilvl w:val="0"/>
                <w:numId w:val="1"/>
              </w:numPr>
              <w:rPr>
                <w:rStyle w:val="Hyperlink"/>
                <w:rFonts w:ascii="Roboto" w:hAnsi="Roboto"/>
                <w:color w:val="auto"/>
                <w:u w:val="none"/>
              </w:rPr>
            </w:pPr>
            <w:r w:rsidRPr="0ABBEE61">
              <w:rPr>
                <w:rFonts w:ascii="Roboto" w:hAnsi="Roboto"/>
              </w:rPr>
              <w:t>Please send these materials separately to maintain their quality</w:t>
            </w:r>
            <w:r w:rsidR="00432FD4" w:rsidRPr="0ABBEE61">
              <w:rPr>
                <w:rFonts w:ascii="Roboto" w:hAnsi="Roboto"/>
              </w:rPr>
              <w:t xml:space="preserve">. </w:t>
            </w:r>
            <w:r w:rsidR="46571492" w:rsidRPr="0ABBEE61">
              <w:rPr>
                <w:rFonts w:ascii="Roboto" w:hAnsi="Roboto"/>
              </w:rPr>
              <w:t xml:space="preserve">Email: </w:t>
            </w:r>
            <w:hyperlink r:id="rId16">
              <w:r w:rsidR="156647B7" w:rsidRPr="0ABBEE61">
                <w:rPr>
                  <w:rStyle w:val="Hyperlink"/>
                  <w:rFonts w:ascii="Roboto" w:hAnsi="Roboto" w:cs="Calibri Light"/>
                </w:rPr>
                <w:t>unhabitat-url@un.org</w:t>
              </w:r>
            </w:hyperlink>
          </w:p>
          <w:p w14:paraId="230A86A2" w14:textId="33399F2F" w:rsidR="00E410CC" w:rsidRPr="00AF6DA1" w:rsidRDefault="00E410CC" w:rsidP="0ABBEE61">
            <w:pPr>
              <w:pStyle w:val="ListParagraph"/>
              <w:numPr>
                <w:ilvl w:val="0"/>
                <w:numId w:val="1"/>
              </w:numPr>
              <w:rPr>
                <w:rFonts w:ascii="Roboto" w:hAnsi="Roboto"/>
              </w:rPr>
            </w:pPr>
            <w:r w:rsidRPr="0ABBEE61">
              <w:rPr>
                <w:rFonts w:ascii="Roboto" w:hAnsi="Roboto"/>
              </w:rPr>
              <w:t>You can also share additional links to the intervention (videos, websites etc)</w:t>
            </w:r>
          </w:p>
        </w:tc>
      </w:tr>
    </w:tbl>
    <w:p w14:paraId="17010869" w14:textId="77777777" w:rsidR="00355F60" w:rsidRPr="0028283E" w:rsidRDefault="00355F60" w:rsidP="00EB2F87">
      <w:pPr>
        <w:rPr>
          <w:rFonts w:ascii="Roboto" w:hAnsi="Roboto"/>
        </w:rPr>
      </w:pPr>
    </w:p>
    <w:p w14:paraId="17859B15" w14:textId="77777777" w:rsidR="003727DD" w:rsidRPr="0028283E" w:rsidRDefault="003727DD" w:rsidP="00413C16">
      <w:pPr>
        <w:rPr>
          <w:rFonts w:ascii="Roboto" w:hAnsi="Roboto"/>
        </w:rPr>
      </w:pPr>
    </w:p>
    <w:p w14:paraId="7A17FA12" w14:textId="2A910A48" w:rsidR="00413C16" w:rsidRPr="0028283E" w:rsidRDefault="003F5B03">
      <w:pPr>
        <w:rPr>
          <w:rFonts w:ascii="Roboto" w:hAnsi="Roboto"/>
          <w:b/>
          <w:bCs/>
          <w:sz w:val="24"/>
          <w:szCs w:val="24"/>
        </w:rPr>
      </w:pPr>
      <w:r w:rsidRPr="0028283E">
        <w:rPr>
          <w:rFonts w:ascii="Roboto" w:hAnsi="Roboto"/>
          <w:b/>
          <w:bCs/>
          <w:sz w:val="24"/>
          <w:szCs w:val="24"/>
        </w:rPr>
        <w:t xml:space="preserve">Relevance and </w:t>
      </w:r>
      <w:r w:rsidR="00187CC0" w:rsidRPr="0028283E">
        <w:rPr>
          <w:rFonts w:ascii="Roboto" w:hAnsi="Roboto"/>
          <w:b/>
          <w:bCs/>
          <w:sz w:val="24"/>
          <w:szCs w:val="24"/>
        </w:rPr>
        <w:t>Application of</w:t>
      </w:r>
      <w:r w:rsidRPr="0028283E">
        <w:rPr>
          <w:rFonts w:ascii="Roboto" w:hAnsi="Roboto"/>
          <w:b/>
          <w:bCs/>
          <w:sz w:val="24"/>
          <w:szCs w:val="24"/>
        </w:rPr>
        <w:t xml:space="preserve"> the Guiding Principles on Urban-Rural Linkages</w:t>
      </w:r>
    </w:p>
    <w:p w14:paraId="36357224" w14:textId="684CDBC4" w:rsidR="00711764" w:rsidRPr="0028283E" w:rsidRDefault="000950BE" w:rsidP="77AB9F65">
      <w:pPr>
        <w:rPr>
          <w:rFonts w:ascii="Roboto" w:hAnsi="Roboto"/>
        </w:rPr>
      </w:pPr>
      <w:r w:rsidRPr="77AB9F65">
        <w:rPr>
          <w:rFonts w:ascii="Roboto" w:hAnsi="Roboto"/>
        </w:rPr>
        <w:t xml:space="preserve"> </w:t>
      </w:r>
      <w:r w:rsidR="00711764" w:rsidRPr="77AB9F65">
        <w:rPr>
          <w:rFonts w:ascii="Roboto" w:hAnsi="Roboto"/>
        </w:rPr>
        <w:t xml:space="preserve">In the </w:t>
      </w:r>
      <w:r w:rsidR="00D21D35" w:rsidRPr="77AB9F65">
        <w:rPr>
          <w:rFonts w:ascii="Roboto" w:hAnsi="Roboto"/>
        </w:rPr>
        <w:t>table</w:t>
      </w:r>
      <w:r w:rsidR="00711764" w:rsidRPr="77AB9F65">
        <w:rPr>
          <w:rFonts w:ascii="Roboto" w:hAnsi="Roboto"/>
        </w:rPr>
        <w:t xml:space="preserve"> below, please select</w:t>
      </w:r>
      <w:r w:rsidR="789893B3" w:rsidRPr="77AB9F65">
        <w:rPr>
          <w:rFonts w:ascii="Roboto" w:hAnsi="Roboto"/>
        </w:rPr>
        <w:t xml:space="preserve"> </w:t>
      </w:r>
      <w:r w:rsidR="1D0E6433" w:rsidRPr="77AB9F65">
        <w:rPr>
          <w:rFonts w:ascii="Roboto" w:hAnsi="Roboto"/>
        </w:rPr>
        <w:t>the</w:t>
      </w:r>
      <w:r w:rsidR="789893B3" w:rsidRPr="77AB9F65">
        <w:rPr>
          <w:rFonts w:ascii="Roboto" w:hAnsi="Roboto"/>
        </w:rPr>
        <w:t xml:space="preserve"> principles that relate to your intervention</w:t>
      </w:r>
      <w:r w:rsidR="047C7741" w:rsidRPr="77AB9F65">
        <w:rPr>
          <w:rFonts w:ascii="Roboto" w:hAnsi="Roboto"/>
        </w:rPr>
        <w:t xml:space="preserve"> and </w:t>
      </w:r>
      <w:r w:rsidR="1CFB1807" w:rsidRPr="77AB9F65">
        <w:rPr>
          <w:rFonts w:ascii="Roboto" w:hAnsi="Roboto"/>
        </w:rPr>
        <w:t xml:space="preserve">briefly </w:t>
      </w:r>
      <w:r w:rsidR="047C7741" w:rsidRPr="77AB9F65">
        <w:rPr>
          <w:rFonts w:ascii="Roboto" w:hAnsi="Roboto"/>
        </w:rPr>
        <w:t>describe</w:t>
      </w:r>
      <w:r w:rsidR="1F4112D5" w:rsidRPr="77AB9F65">
        <w:rPr>
          <w:rFonts w:ascii="Roboto" w:hAnsi="Roboto"/>
        </w:rPr>
        <w:t xml:space="preserve"> how</w:t>
      </w:r>
      <w:r w:rsidR="789893B3" w:rsidRPr="77AB9F65">
        <w:rPr>
          <w:rFonts w:ascii="Roboto" w:hAnsi="Roboto"/>
        </w:rPr>
        <w:t>.</w:t>
      </w:r>
      <w:r w:rsidR="00711764" w:rsidRPr="77AB9F65">
        <w:rPr>
          <w:rFonts w:ascii="Roboto" w:hAnsi="Roboto"/>
        </w:rPr>
        <w:t xml:space="preserve"> </w:t>
      </w:r>
    </w:p>
    <w:p w14:paraId="4E69CCBA" w14:textId="75C3472C" w:rsidR="00FA1A67" w:rsidRPr="00C42AD4" w:rsidRDefault="000950BE" w:rsidP="77AB9F65">
      <w:pPr>
        <w:rPr>
          <w:rFonts w:ascii="Roboto" w:hAnsi="Roboto"/>
          <w:sz w:val="18"/>
          <w:szCs w:val="18"/>
        </w:rPr>
      </w:pPr>
      <w:r w:rsidRPr="00C42AD4">
        <w:rPr>
          <w:rFonts w:ascii="Roboto" w:hAnsi="Roboto"/>
          <w:sz w:val="18"/>
          <w:szCs w:val="18"/>
        </w:rPr>
        <w:t>*</w:t>
      </w:r>
      <w:r w:rsidR="00FA1A67" w:rsidRPr="00C42AD4">
        <w:rPr>
          <w:rFonts w:ascii="Roboto" w:hAnsi="Roboto"/>
          <w:i/>
          <w:iCs/>
          <w:sz w:val="18"/>
          <w:szCs w:val="18"/>
        </w:rPr>
        <w:t xml:space="preserve">Please note that not all </w:t>
      </w:r>
      <w:r w:rsidR="00257055" w:rsidRPr="00C42AD4">
        <w:rPr>
          <w:rFonts w:ascii="Roboto" w:hAnsi="Roboto"/>
          <w:i/>
          <w:iCs/>
          <w:sz w:val="18"/>
          <w:szCs w:val="18"/>
        </w:rPr>
        <w:t xml:space="preserve">guiding principles </w:t>
      </w:r>
      <w:r w:rsidR="00D6476A" w:rsidRPr="00C42AD4">
        <w:rPr>
          <w:rFonts w:ascii="Roboto" w:hAnsi="Roboto"/>
          <w:i/>
          <w:iCs/>
          <w:sz w:val="18"/>
          <w:szCs w:val="18"/>
        </w:rPr>
        <w:t>need to be relevant to the intervention.</w:t>
      </w:r>
      <w:r w:rsidR="00D6476A" w:rsidRPr="00C42AD4">
        <w:rPr>
          <w:rFonts w:ascii="Roboto" w:hAnsi="Roboto"/>
          <w:sz w:val="18"/>
          <w:szCs w:val="18"/>
        </w:rPr>
        <w:t xml:space="preserve"> </w:t>
      </w:r>
    </w:p>
    <w:p w14:paraId="7C4FCBFA" w14:textId="77777777" w:rsidR="00711764" w:rsidRPr="0028283E" w:rsidRDefault="00711764" w:rsidP="00711764">
      <w:pPr>
        <w:rPr>
          <w:rFonts w:ascii="Roboto" w:hAnsi="Roboto"/>
        </w:rPr>
      </w:pPr>
    </w:p>
    <w:tbl>
      <w:tblPr>
        <w:tblStyle w:val="TableGrid"/>
        <w:tblW w:w="10207" w:type="dxa"/>
        <w:tblInd w:w="-601" w:type="dxa"/>
        <w:tblLook w:val="04A0" w:firstRow="1" w:lastRow="0" w:firstColumn="1" w:lastColumn="0" w:noHBand="0" w:noVBand="1"/>
      </w:tblPr>
      <w:tblGrid>
        <w:gridCol w:w="3148"/>
        <w:gridCol w:w="2410"/>
        <w:gridCol w:w="4649"/>
      </w:tblGrid>
      <w:tr w:rsidR="002973DF" w:rsidRPr="0028283E" w14:paraId="759342C6" w14:textId="77777777" w:rsidTr="002C22CC">
        <w:tc>
          <w:tcPr>
            <w:tcW w:w="3148" w:type="dxa"/>
          </w:tcPr>
          <w:p w14:paraId="762792EF" w14:textId="00510EB6" w:rsidR="002973DF" w:rsidRPr="0028283E" w:rsidRDefault="0089500F" w:rsidP="00AE42C8">
            <w:pPr>
              <w:rPr>
                <w:rFonts w:ascii="Roboto" w:hAnsi="Roboto"/>
                <w:b/>
                <w:bCs/>
              </w:rPr>
            </w:pPr>
            <w:r w:rsidRPr="0028283E">
              <w:rPr>
                <w:rFonts w:ascii="Roboto" w:hAnsi="Roboto"/>
                <w:b/>
                <w:bCs/>
              </w:rPr>
              <w:t>Guiding Principle</w:t>
            </w:r>
            <w:r w:rsidR="006A2955" w:rsidRPr="0028283E">
              <w:rPr>
                <w:rFonts w:ascii="Roboto" w:hAnsi="Roboto"/>
                <w:b/>
                <w:bCs/>
              </w:rPr>
              <w:t xml:space="preserve">  </w:t>
            </w:r>
          </w:p>
        </w:tc>
        <w:tc>
          <w:tcPr>
            <w:tcW w:w="2410" w:type="dxa"/>
          </w:tcPr>
          <w:p w14:paraId="673CCCDD" w14:textId="68593566" w:rsidR="002973DF" w:rsidRPr="0028283E" w:rsidRDefault="0089500F" w:rsidP="00AE42C8">
            <w:pPr>
              <w:rPr>
                <w:rFonts w:ascii="Roboto" w:hAnsi="Roboto"/>
                <w:b/>
                <w:bCs/>
              </w:rPr>
            </w:pPr>
            <w:r w:rsidRPr="0028283E">
              <w:rPr>
                <w:rFonts w:ascii="Roboto" w:hAnsi="Roboto"/>
                <w:b/>
                <w:bCs/>
              </w:rPr>
              <w:t xml:space="preserve">Relevance </w:t>
            </w:r>
            <w:r w:rsidR="00FD0FF8" w:rsidRPr="0028283E">
              <w:rPr>
                <w:rFonts w:ascii="Roboto" w:hAnsi="Roboto"/>
                <w:b/>
                <w:bCs/>
              </w:rPr>
              <w:t>to intervention</w:t>
            </w:r>
          </w:p>
        </w:tc>
        <w:tc>
          <w:tcPr>
            <w:tcW w:w="4649" w:type="dxa"/>
          </w:tcPr>
          <w:p w14:paraId="228C25CF" w14:textId="07E700C8" w:rsidR="006A2955" w:rsidRPr="0028283E" w:rsidRDefault="55FF2952" w:rsidP="00AE42C8">
            <w:pPr>
              <w:rPr>
                <w:rFonts w:ascii="Roboto" w:hAnsi="Roboto"/>
                <w:b/>
                <w:bCs/>
              </w:rPr>
            </w:pPr>
            <w:r w:rsidRPr="77AB9F65">
              <w:rPr>
                <w:rFonts w:ascii="Roboto" w:hAnsi="Roboto"/>
                <w:b/>
                <w:bCs/>
              </w:rPr>
              <w:t>Description</w:t>
            </w:r>
            <w:r w:rsidR="42DF8EDA" w:rsidRPr="77AB9F65">
              <w:rPr>
                <w:rFonts w:ascii="Roboto" w:hAnsi="Roboto"/>
                <w:b/>
                <w:bCs/>
              </w:rPr>
              <w:t xml:space="preserve"> (one or two sentences </w:t>
            </w:r>
            <w:r w:rsidR="0818379A" w:rsidRPr="77AB9F65">
              <w:rPr>
                <w:rFonts w:ascii="Roboto" w:hAnsi="Roboto"/>
                <w:b/>
                <w:bCs/>
              </w:rPr>
              <w:t>on</w:t>
            </w:r>
            <w:r w:rsidR="42DF8EDA" w:rsidRPr="77AB9F65">
              <w:rPr>
                <w:rFonts w:ascii="Roboto" w:hAnsi="Roboto"/>
                <w:b/>
                <w:bCs/>
              </w:rPr>
              <w:t xml:space="preserve"> how the intervention </w:t>
            </w:r>
            <w:r w:rsidR="5B4ECFF2" w:rsidRPr="77AB9F65">
              <w:rPr>
                <w:rFonts w:ascii="Roboto" w:hAnsi="Roboto"/>
                <w:b/>
                <w:bCs/>
              </w:rPr>
              <w:t>relates to</w:t>
            </w:r>
            <w:r w:rsidR="42DF8EDA" w:rsidRPr="77AB9F65">
              <w:rPr>
                <w:rFonts w:ascii="Roboto" w:hAnsi="Roboto"/>
                <w:b/>
                <w:bCs/>
              </w:rPr>
              <w:t xml:space="preserve"> </w:t>
            </w:r>
            <w:r w:rsidR="00DE2791">
              <w:rPr>
                <w:rFonts w:ascii="Roboto" w:hAnsi="Roboto"/>
                <w:b/>
                <w:bCs/>
              </w:rPr>
              <w:t>the Guiding</w:t>
            </w:r>
            <w:r w:rsidR="42DF8EDA" w:rsidRPr="77AB9F65">
              <w:rPr>
                <w:rFonts w:ascii="Roboto" w:hAnsi="Roboto"/>
                <w:b/>
                <w:bCs/>
              </w:rPr>
              <w:t xml:space="preserve"> Principle</w:t>
            </w:r>
            <w:r w:rsidR="6AC32819" w:rsidRPr="77AB9F65">
              <w:rPr>
                <w:rFonts w:ascii="Roboto" w:hAnsi="Roboto"/>
                <w:b/>
                <w:bCs/>
              </w:rPr>
              <w:t>)</w:t>
            </w:r>
          </w:p>
        </w:tc>
      </w:tr>
      <w:tr w:rsidR="00E66EB4" w:rsidRPr="0028283E" w14:paraId="321E2E71" w14:textId="77777777" w:rsidTr="002C22CC">
        <w:tc>
          <w:tcPr>
            <w:tcW w:w="3148" w:type="dxa"/>
          </w:tcPr>
          <w:p w14:paraId="2D759832" w14:textId="4C56959F" w:rsidR="00E66EB4" w:rsidRPr="0028283E" w:rsidRDefault="00FD0FF8" w:rsidP="00E66EB4">
            <w:pPr>
              <w:rPr>
                <w:rFonts w:ascii="Roboto" w:hAnsi="Roboto"/>
              </w:rPr>
            </w:pPr>
            <w:r w:rsidRPr="0028283E">
              <w:rPr>
                <w:rFonts w:ascii="Roboto" w:hAnsi="Roboto" w:cs="Calibri Light"/>
                <w:b/>
              </w:rPr>
              <w:t>1. Locally Grounded Interventions</w:t>
            </w:r>
          </w:p>
        </w:tc>
        <w:tc>
          <w:tcPr>
            <w:tcW w:w="2410" w:type="dxa"/>
          </w:tcPr>
          <w:p w14:paraId="01AD5470" w14:textId="5F509D50" w:rsidR="00E66EB4" w:rsidRPr="0028283E" w:rsidRDefault="00E66EB4" w:rsidP="00E66EB4">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sidR="002C22CC">
              <w:rPr>
                <w:rFonts w:ascii="Roboto" w:hAnsi="Roboto" w:cs="Calibri Light"/>
              </w:rPr>
              <w:t xml:space="preserve">Very </w:t>
            </w:r>
            <w:r w:rsidRPr="0028283E">
              <w:rPr>
                <w:rFonts w:ascii="Roboto" w:hAnsi="Roboto" w:cs="Calibri Light"/>
              </w:rPr>
              <w:t>Relevant</w:t>
            </w:r>
          </w:p>
          <w:p w14:paraId="424E1ECF" w14:textId="22B09CD0" w:rsidR="00E66EB4" w:rsidRDefault="00E66EB4" w:rsidP="00E66EB4">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sidR="002C22CC">
              <w:rPr>
                <w:rFonts w:ascii="Roboto" w:hAnsi="Roboto" w:cs="Calibri Light"/>
              </w:rPr>
              <w:t>Somewhat</w:t>
            </w:r>
            <w:r w:rsidRPr="0028283E">
              <w:rPr>
                <w:rFonts w:ascii="Roboto" w:hAnsi="Roboto" w:cs="Calibri Light"/>
              </w:rPr>
              <w:t xml:space="preserve"> Relevant</w:t>
            </w:r>
          </w:p>
          <w:p w14:paraId="4A00C2F1" w14:textId="706EEEEA" w:rsidR="002C22CC" w:rsidRPr="0028283E" w:rsidRDefault="002C22CC" w:rsidP="002C22CC">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135C9028" w14:textId="1A4365EE" w:rsidR="002C22CC" w:rsidRPr="0028283E" w:rsidRDefault="002C22CC" w:rsidP="002C22CC">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611307C6" w14:textId="77777777" w:rsidR="00E66EB4" w:rsidRPr="0028283E" w:rsidRDefault="00E66EB4" w:rsidP="00E66EB4">
            <w:pPr>
              <w:rPr>
                <w:rFonts w:ascii="Roboto" w:hAnsi="Roboto"/>
              </w:rPr>
            </w:pPr>
          </w:p>
        </w:tc>
      </w:tr>
      <w:tr w:rsidR="00E66EB4" w:rsidRPr="0028283E" w14:paraId="578C68A7" w14:textId="77777777" w:rsidTr="002C22CC">
        <w:tc>
          <w:tcPr>
            <w:tcW w:w="3148" w:type="dxa"/>
          </w:tcPr>
          <w:p w14:paraId="4AE87406" w14:textId="5F4C488D" w:rsidR="00E66EB4" w:rsidRPr="0028283E" w:rsidRDefault="00FD0FF8" w:rsidP="00E66EB4">
            <w:pPr>
              <w:rPr>
                <w:rFonts w:ascii="Roboto" w:hAnsi="Roboto"/>
              </w:rPr>
            </w:pPr>
            <w:r w:rsidRPr="0028283E">
              <w:rPr>
                <w:rFonts w:ascii="Roboto" w:hAnsi="Roboto" w:cs="Calibri Light"/>
                <w:b/>
              </w:rPr>
              <w:t xml:space="preserve">2. </w:t>
            </w:r>
            <w:r w:rsidRPr="0028283E">
              <w:rPr>
                <w:rFonts w:ascii="Roboto" w:hAnsi="Roboto" w:cs="Calibri Light"/>
                <w:b/>
                <w:bCs/>
              </w:rPr>
              <w:t>Integrated Governance</w:t>
            </w:r>
          </w:p>
        </w:tc>
        <w:tc>
          <w:tcPr>
            <w:tcW w:w="2410" w:type="dxa"/>
          </w:tcPr>
          <w:p w14:paraId="664E3F2B"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62DA4ADB"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6B76A586"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52B7F540" w14:textId="41B8EA15"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764887BE" w14:textId="77777777" w:rsidR="00E66EB4" w:rsidRPr="0028283E" w:rsidRDefault="00E66EB4" w:rsidP="00E66EB4">
            <w:pPr>
              <w:rPr>
                <w:rFonts w:ascii="Roboto" w:hAnsi="Roboto"/>
              </w:rPr>
            </w:pPr>
          </w:p>
        </w:tc>
      </w:tr>
      <w:tr w:rsidR="00E66EB4" w:rsidRPr="0028283E" w14:paraId="33965076" w14:textId="77777777" w:rsidTr="002C22CC">
        <w:tc>
          <w:tcPr>
            <w:tcW w:w="3148" w:type="dxa"/>
          </w:tcPr>
          <w:p w14:paraId="18F43676" w14:textId="6B709581" w:rsidR="00E66EB4" w:rsidRPr="0028283E" w:rsidRDefault="00FD0FF8" w:rsidP="00E66EB4">
            <w:pPr>
              <w:spacing w:before="240"/>
              <w:rPr>
                <w:rFonts w:ascii="Roboto" w:hAnsi="Roboto" w:cs="Calibri Light"/>
                <w:b/>
              </w:rPr>
            </w:pPr>
            <w:r w:rsidRPr="0028283E">
              <w:rPr>
                <w:rFonts w:ascii="Roboto" w:hAnsi="Roboto" w:cs="Calibri Light"/>
                <w:b/>
              </w:rPr>
              <w:t xml:space="preserve">3. </w:t>
            </w:r>
            <w:r w:rsidRPr="0028283E">
              <w:rPr>
                <w:rFonts w:ascii="Roboto" w:hAnsi="Roboto" w:cs="Calibri Light"/>
                <w:b/>
                <w:bCs/>
              </w:rPr>
              <w:t>Functional and Spatial</w:t>
            </w:r>
          </w:p>
          <w:p w14:paraId="4097A669" w14:textId="5563ACC4" w:rsidR="00E66EB4" w:rsidRPr="0028283E" w:rsidRDefault="00FD0FF8" w:rsidP="00E66EB4">
            <w:pPr>
              <w:rPr>
                <w:rFonts w:ascii="Roboto" w:hAnsi="Roboto"/>
              </w:rPr>
            </w:pPr>
            <w:r w:rsidRPr="0028283E">
              <w:rPr>
                <w:rFonts w:ascii="Roboto" w:hAnsi="Roboto" w:cs="Calibri Light"/>
                <w:b/>
                <w:bCs/>
              </w:rPr>
              <w:t>Systems-Based Approaches</w:t>
            </w:r>
          </w:p>
        </w:tc>
        <w:tc>
          <w:tcPr>
            <w:tcW w:w="2410" w:type="dxa"/>
          </w:tcPr>
          <w:p w14:paraId="06B3A46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34B72138"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70822959"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14D7D886" w14:textId="4C792A86"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379A4002" w14:textId="77777777" w:rsidR="00E66EB4" w:rsidRPr="0028283E" w:rsidRDefault="00E66EB4" w:rsidP="00E66EB4">
            <w:pPr>
              <w:rPr>
                <w:rFonts w:ascii="Roboto" w:hAnsi="Roboto"/>
              </w:rPr>
            </w:pPr>
          </w:p>
        </w:tc>
      </w:tr>
      <w:tr w:rsidR="00E66EB4" w:rsidRPr="0028283E" w14:paraId="50AA3439" w14:textId="77777777" w:rsidTr="002C22CC">
        <w:tc>
          <w:tcPr>
            <w:tcW w:w="3148" w:type="dxa"/>
          </w:tcPr>
          <w:p w14:paraId="2899A080" w14:textId="3D1D2D4B" w:rsidR="00E66EB4" w:rsidRPr="0028283E" w:rsidRDefault="00FD0FF8" w:rsidP="00E66EB4">
            <w:pPr>
              <w:rPr>
                <w:rFonts w:ascii="Roboto" w:hAnsi="Roboto"/>
              </w:rPr>
            </w:pPr>
            <w:r w:rsidRPr="0028283E">
              <w:rPr>
                <w:rFonts w:ascii="Roboto" w:hAnsi="Roboto" w:cs="Calibri Light"/>
                <w:b/>
              </w:rPr>
              <w:t xml:space="preserve">4. </w:t>
            </w:r>
            <w:r w:rsidRPr="0028283E">
              <w:rPr>
                <w:rFonts w:ascii="Roboto" w:hAnsi="Roboto" w:cs="Calibri Light"/>
                <w:b/>
                <w:bCs/>
              </w:rPr>
              <w:t>Financially Inclusive</w:t>
            </w:r>
          </w:p>
        </w:tc>
        <w:tc>
          <w:tcPr>
            <w:tcW w:w="2410" w:type="dxa"/>
          </w:tcPr>
          <w:p w14:paraId="460C4240"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5F566BE9"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1176C19C"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28AF1BFA" w14:textId="13EE29BC"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60D1189D" w14:textId="77777777" w:rsidR="00E66EB4" w:rsidRPr="0028283E" w:rsidRDefault="00E66EB4" w:rsidP="00E66EB4">
            <w:pPr>
              <w:rPr>
                <w:rFonts w:ascii="Roboto" w:hAnsi="Roboto"/>
              </w:rPr>
            </w:pPr>
          </w:p>
        </w:tc>
      </w:tr>
      <w:tr w:rsidR="00E66EB4" w:rsidRPr="0028283E" w14:paraId="6A87CF41" w14:textId="77777777" w:rsidTr="002C22CC">
        <w:tc>
          <w:tcPr>
            <w:tcW w:w="3148" w:type="dxa"/>
          </w:tcPr>
          <w:p w14:paraId="2CA24BD8" w14:textId="4D319F5E" w:rsidR="00E66EB4" w:rsidRPr="0028283E" w:rsidRDefault="00FD0FF8" w:rsidP="00E66EB4">
            <w:pPr>
              <w:rPr>
                <w:rFonts w:ascii="Roboto" w:hAnsi="Roboto"/>
              </w:rPr>
            </w:pPr>
            <w:r w:rsidRPr="0028283E">
              <w:rPr>
                <w:rFonts w:ascii="Roboto" w:hAnsi="Roboto" w:cs="Calibri Light"/>
                <w:b/>
              </w:rPr>
              <w:t xml:space="preserve">5. </w:t>
            </w:r>
            <w:r w:rsidRPr="0028283E">
              <w:rPr>
                <w:rFonts w:ascii="Roboto" w:hAnsi="Roboto" w:cs="Calibri Light"/>
                <w:b/>
                <w:bCs/>
              </w:rPr>
              <w:t>Balanced</w:t>
            </w:r>
            <w:r w:rsidRPr="0028283E">
              <w:rPr>
                <w:rFonts w:ascii="Roboto" w:hAnsi="Roboto" w:cs="Calibri Light"/>
                <w:b/>
              </w:rPr>
              <w:t xml:space="preserve"> </w:t>
            </w:r>
            <w:r w:rsidRPr="0028283E">
              <w:rPr>
                <w:rFonts w:ascii="Roboto" w:hAnsi="Roboto" w:cs="Calibri Light"/>
                <w:b/>
                <w:bCs/>
              </w:rPr>
              <w:t>Partnership</w:t>
            </w:r>
          </w:p>
        </w:tc>
        <w:tc>
          <w:tcPr>
            <w:tcW w:w="2410" w:type="dxa"/>
          </w:tcPr>
          <w:p w14:paraId="7E2C011D"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7933A15B"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4CC20895"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lastRenderedPageBreak/>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69446ED7" w14:textId="4AD024F4"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015D11FD" w14:textId="77777777" w:rsidR="00E66EB4" w:rsidRPr="0028283E" w:rsidRDefault="00E66EB4" w:rsidP="00E66EB4">
            <w:pPr>
              <w:rPr>
                <w:rFonts w:ascii="Roboto" w:hAnsi="Roboto"/>
              </w:rPr>
            </w:pPr>
          </w:p>
        </w:tc>
      </w:tr>
      <w:tr w:rsidR="00E66EB4" w:rsidRPr="0028283E" w14:paraId="186D36A7" w14:textId="77777777" w:rsidTr="002C22CC">
        <w:tc>
          <w:tcPr>
            <w:tcW w:w="3148" w:type="dxa"/>
          </w:tcPr>
          <w:p w14:paraId="7726E13B" w14:textId="5CAAF124" w:rsidR="00E66EB4" w:rsidRPr="0028283E" w:rsidRDefault="00FD0FF8" w:rsidP="00E66EB4">
            <w:pPr>
              <w:rPr>
                <w:rFonts w:ascii="Roboto" w:hAnsi="Roboto"/>
              </w:rPr>
            </w:pPr>
            <w:r w:rsidRPr="0028283E">
              <w:rPr>
                <w:rFonts w:ascii="Roboto" w:hAnsi="Roboto" w:cs="Calibri Light"/>
                <w:b/>
              </w:rPr>
              <w:t xml:space="preserve">6. </w:t>
            </w:r>
            <w:r w:rsidRPr="0028283E">
              <w:rPr>
                <w:rFonts w:ascii="Roboto" w:hAnsi="Roboto" w:cs="Calibri Light"/>
                <w:b/>
                <w:bCs/>
              </w:rPr>
              <w:t>Human Rights-Based</w:t>
            </w:r>
          </w:p>
        </w:tc>
        <w:tc>
          <w:tcPr>
            <w:tcW w:w="2410" w:type="dxa"/>
          </w:tcPr>
          <w:p w14:paraId="73D8FCE2"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666A5C24"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195DBC9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299B79F7" w14:textId="3C192C86"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4CA2B100" w14:textId="77777777" w:rsidR="00E66EB4" w:rsidRPr="0028283E" w:rsidRDefault="00E66EB4" w:rsidP="00E66EB4">
            <w:pPr>
              <w:rPr>
                <w:rFonts w:ascii="Roboto" w:hAnsi="Roboto"/>
              </w:rPr>
            </w:pPr>
          </w:p>
        </w:tc>
      </w:tr>
      <w:tr w:rsidR="00E66EB4" w:rsidRPr="0028283E" w14:paraId="189C50DD" w14:textId="77777777" w:rsidTr="002C22CC">
        <w:tc>
          <w:tcPr>
            <w:tcW w:w="3148" w:type="dxa"/>
          </w:tcPr>
          <w:p w14:paraId="683A71FC" w14:textId="23905F22" w:rsidR="00E66EB4" w:rsidRPr="0028283E" w:rsidRDefault="00FD0FF8" w:rsidP="00E66EB4">
            <w:pPr>
              <w:rPr>
                <w:rFonts w:ascii="Roboto" w:hAnsi="Roboto"/>
                <w:lang w:val="pt-PT"/>
              </w:rPr>
            </w:pPr>
            <w:r w:rsidRPr="00AB7483">
              <w:rPr>
                <w:rFonts w:ascii="Roboto" w:hAnsi="Roboto" w:cs="Calibri Light"/>
                <w:b/>
                <w:lang w:val="pt-PT"/>
              </w:rPr>
              <w:t xml:space="preserve">7. </w:t>
            </w:r>
            <w:r w:rsidRPr="00AB7483">
              <w:rPr>
                <w:rFonts w:ascii="Roboto" w:hAnsi="Roboto" w:cs="Calibri Light"/>
                <w:b/>
                <w:bCs/>
                <w:lang w:val="pt-PT"/>
              </w:rPr>
              <w:t>Do No Harm &amp;</w:t>
            </w:r>
            <w:r w:rsidRPr="0028283E">
              <w:rPr>
                <w:rFonts w:ascii="Roboto" w:hAnsi="Roboto" w:cs="Calibri Light"/>
                <w:b/>
                <w:lang w:val="pt-PT"/>
              </w:rPr>
              <w:t xml:space="preserve"> </w:t>
            </w:r>
            <w:r w:rsidRPr="00AB7483">
              <w:rPr>
                <w:rFonts w:ascii="Roboto" w:hAnsi="Roboto" w:cs="Calibri Light"/>
                <w:b/>
                <w:bCs/>
                <w:lang w:val="pt-PT"/>
              </w:rPr>
              <w:t>Provide Social Protection</w:t>
            </w:r>
          </w:p>
        </w:tc>
        <w:tc>
          <w:tcPr>
            <w:tcW w:w="2410" w:type="dxa"/>
          </w:tcPr>
          <w:p w14:paraId="15E859B0"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0DC57C7F"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6C45D985"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4AA0A3B0" w14:textId="4EB6A4CC"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0FB47294" w14:textId="77777777" w:rsidR="00E66EB4" w:rsidRPr="0028283E" w:rsidRDefault="00E66EB4" w:rsidP="00E66EB4">
            <w:pPr>
              <w:rPr>
                <w:rFonts w:ascii="Roboto" w:hAnsi="Roboto"/>
              </w:rPr>
            </w:pPr>
          </w:p>
        </w:tc>
      </w:tr>
      <w:tr w:rsidR="00E66EB4" w:rsidRPr="0028283E" w14:paraId="0568BF64" w14:textId="77777777" w:rsidTr="002C22CC">
        <w:tc>
          <w:tcPr>
            <w:tcW w:w="3148" w:type="dxa"/>
          </w:tcPr>
          <w:p w14:paraId="3FD6F17F" w14:textId="09F9A2DF" w:rsidR="00E66EB4" w:rsidRPr="0028283E" w:rsidRDefault="00FD0FF8" w:rsidP="00E66EB4">
            <w:pPr>
              <w:rPr>
                <w:rFonts w:ascii="Roboto" w:hAnsi="Roboto"/>
              </w:rPr>
            </w:pPr>
            <w:r w:rsidRPr="0028283E">
              <w:rPr>
                <w:rFonts w:ascii="Roboto" w:hAnsi="Roboto" w:cs="Calibri Light"/>
                <w:b/>
              </w:rPr>
              <w:t xml:space="preserve">8. </w:t>
            </w:r>
            <w:r w:rsidRPr="0028283E">
              <w:rPr>
                <w:rFonts w:ascii="Roboto" w:hAnsi="Roboto" w:cs="Calibri Light"/>
                <w:b/>
                <w:bCs/>
              </w:rPr>
              <w:t>Environmentally Sensitive</w:t>
            </w:r>
          </w:p>
        </w:tc>
        <w:tc>
          <w:tcPr>
            <w:tcW w:w="2410" w:type="dxa"/>
          </w:tcPr>
          <w:p w14:paraId="5BD1AEE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16303814"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52E40E69"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4F78A305" w14:textId="1209C65D"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6212C6FD" w14:textId="77777777" w:rsidR="00E66EB4" w:rsidRPr="0028283E" w:rsidRDefault="00E66EB4" w:rsidP="00E66EB4">
            <w:pPr>
              <w:rPr>
                <w:rFonts w:ascii="Roboto" w:hAnsi="Roboto"/>
              </w:rPr>
            </w:pPr>
          </w:p>
        </w:tc>
      </w:tr>
      <w:tr w:rsidR="00E66EB4" w:rsidRPr="0028283E" w14:paraId="4B0514BA" w14:textId="77777777" w:rsidTr="002C22CC">
        <w:tc>
          <w:tcPr>
            <w:tcW w:w="3148" w:type="dxa"/>
          </w:tcPr>
          <w:p w14:paraId="1E830CE3" w14:textId="01421314" w:rsidR="00E66EB4" w:rsidRPr="0028283E" w:rsidRDefault="00FD0FF8" w:rsidP="00E66EB4">
            <w:pPr>
              <w:rPr>
                <w:rFonts w:ascii="Roboto" w:hAnsi="Roboto"/>
              </w:rPr>
            </w:pPr>
            <w:r w:rsidRPr="0028283E">
              <w:rPr>
                <w:rFonts w:ascii="Roboto" w:hAnsi="Roboto" w:cs="Calibri Light"/>
                <w:b/>
              </w:rPr>
              <w:t xml:space="preserve">9. </w:t>
            </w:r>
            <w:r w:rsidRPr="0028283E">
              <w:rPr>
                <w:rFonts w:ascii="Roboto" w:hAnsi="Roboto" w:cs="Calibri Light"/>
                <w:b/>
                <w:bCs/>
              </w:rPr>
              <w:t>Participatory Engagement</w:t>
            </w:r>
          </w:p>
        </w:tc>
        <w:tc>
          <w:tcPr>
            <w:tcW w:w="2410" w:type="dxa"/>
          </w:tcPr>
          <w:p w14:paraId="2C216EDD"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19A6EF53"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3438113B"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1597B942" w14:textId="65F9C23F"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78AAC99A" w14:textId="77777777" w:rsidR="00E66EB4" w:rsidRPr="0028283E" w:rsidRDefault="00E66EB4" w:rsidP="00E66EB4">
            <w:pPr>
              <w:rPr>
                <w:rFonts w:ascii="Roboto" w:hAnsi="Roboto"/>
              </w:rPr>
            </w:pPr>
          </w:p>
        </w:tc>
      </w:tr>
      <w:tr w:rsidR="00E66EB4" w:rsidRPr="0028283E" w14:paraId="1DCEB9B5" w14:textId="77777777" w:rsidTr="002C22CC">
        <w:tc>
          <w:tcPr>
            <w:tcW w:w="3148" w:type="dxa"/>
          </w:tcPr>
          <w:p w14:paraId="1CF9001C" w14:textId="7D96E865" w:rsidR="00E66EB4" w:rsidRPr="0028283E" w:rsidRDefault="00FD0FF8" w:rsidP="00E66EB4">
            <w:pPr>
              <w:rPr>
                <w:rFonts w:ascii="Roboto" w:hAnsi="Roboto"/>
              </w:rPr>
            </w:pPr>
            <w:r w:rsidRPr="0028283E">
              <w:rPr>
                <w:rFonts w:ascii="Roboto" w:hAnsi="Roboto" w:cs="Calibri Light"/>
                <w:b/>
              </w:rPr>
              <w:t xml:space="preserve">10. </w:t>
            </w:r>
            <w:r w:rsidRPr="0028283E">
              <w:rPr>
                <w:rFonts w:ascii="Roboto" w:hAnsi="Roboto" w:cs="Calibri Light"/>
                <w:b/>
                <w:bCs/>
              </w:rPr>
              <w:t xml:space="preserve">Data Driven </w:t>
            </w:r>
            <w:r w:rsidR="008E0AA0" w:rsidRPr="0028283E">
              <w:rPr>
                <w:rFonts w:ascii="Roboto" w:hAnsi="Roboto" w:cs="Calibri Light"/>
                <w:b/>
                <w:bCs/>
              </w:rPr>
              <w:t>a</w:t>
            </w:r>
            <w:r w:rsidRPr="0028283E">
              <w:rPr>
                <w:rFonts w:ascii="Roboto" w:hAnsi="Roboto" w:cs="Calibri Light"/>
                <w:b/>
                <w:bCs/>
              </w:rPr>
              <w:t>nd Evidence-Based</w:t>
            </w:r>
          </w:p>
        </w:tc>
        <w:tc>
          <w:tcPr>
            <w:tcW w:w="2410" w:type="dxa"/>
          </w:tcPr>
          <w:p w14:paraId="1DE0E6D7"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5804796E"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3EB35B0F"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08A7ED62" w14:textId="01B93016" w:rsidR="002C22CC"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2D4A7DF4" w14:textId="77777777" w:rsidR="00E66EB4" w:rsidRPr="0028283E" w:rsidRDefault="00E66EB4" w:rsidP="00E66EB4">
            <w:pPr>
              <w:rPr>
                <w:rFonts w:ascii="Roboto" w:hAnsi="Roboto"/>
              </w:rPr>
            </w:pPr>
          </w:p>
        </w:tc>
      </w:tr>
    </w:tbl>
    <w:p w14:paraId="1FDE6A47" w14:textId="77777777" w:rsidR="00B0116B" w:rsidRPr="0028283E" w:rsidRDefault="00B0116B" w:rsidP="00B0116B">
      <w:pPr>
        <w:rPr>
          <w:rFonts w:ascii="Roboto" w:hAnsi="Roboto"/>
        </w:rPr>
      </w:pPr>
    </w:p>
    <w:p w14:paraId="6073D56F" w14:textId="77777777" w:rsidR="009B3712" w:rsidRPr="0028283E" w:rsidRDefault="009B3712" w:rsidP="00B0116B">
      <w:pPr>
        <w:rPr>
          <w:rFonts w:ascii="Roboto" w:hAnsi="Roboto"/>
        </w:rPr>
      </w:pPr>
    </w:p>
    <w:p w14:paraId="22366732" w14:textId="4D8A3D12" w:rsidR="003C1872" w:rsidRDefault="003C1872" w:rsidP="009B3712">
      <w:pPr>
        <w:rPr>
          <w:rFonts w:ascii="Roboto" w:hAnsi="Roboto"/>
          <w:b/>
          <w:bCs/>
          <w:sz w:val="24"/>
          <w:szCs w:val="24"/>
        </w:rPr>
      </w:pPr>
      <w:r w:rsidRPr="0028283E">
        <w:rPr>
          <w:rFonts w:ascii="Roboto" w:hAnsi="Roboto"/>
          <w:b/>
          <w:bCs/>
          <w:sz w:val="24"/>
          <w:szCs w:val="24"/>
        </w:rPr>
        <w:t xml:space="preserve">Relevance of </w:t>
      </w:r>
      <w:r w:rsidR="000F10DE" w:rsidRPr="0028283E">
        <w:rPr>
          <w:rFonts w:ascii="Roboto" w:hAnsi="Roboto"/>
          <w:b/>
          <w:bCs/>
          <w:sz w:val="24"/>
          <w:szCs w:val="24"/>
        </w:rPr>
        <w:t xml:space="preserve">the Framework for Action </w:t>
      </w:r>
      <w:r w:rsidR="009B3712" w:rsidRPr="0028283E">
        <w:rPr>
          <w:rFonts w:ascii="Roboto" w:hAnsi="Roboto"/>
          <w:b/>
          <w:bCs/>
          <w:sz w:val="24"/>
          <w:szCs w:val="24"/>
        </w:rPr>
        <w:t>to the Intervention</w:t>
      </w:r>
    </w:p>
    <w:p w14:paraId="335AE4A7" w14:textId="042E5498" w:rsidR="001107F6" w:rsidRPr="0028283E" w:rsidRDefault="001107F6" w:rsidP="001107F6">
      <w:pPr>
        <w:pStyle w:val="ListParagraph"/>
        <w:numPr>
          <w:ilvl w:val="0"/>
          <w:numId w:val="8"/>
        </w:numPr>
        <w:rPr>
          <w:rFonts w:ascii="Roboto" w:hAnsi="Roboto"/>
        </w:rPr>
      </w:pPr>
      <w:r w:rsidRPr="77AB9F65">
        <w:rPr>
          <w:rFonts w:ascii="Roboto" w:hAnsi="Roboto"/>
        </w:rPr>
        <w:t xml:space="preserve">In the </w:t>
      </w:r>
      <w:r w:rsidR="005B6725" w:rsidRPr="77AB9F65">
        <w:rPr>
          <w:rFonts w:ascii="Roboto" w:hAnsi="Roboto"/>
        </w:rPr>
        <w:t>table</w:t>
      </w:r>
      <w:r w:rsidRPr="77AB9F65">
        <w:rPr>
          <w:rFonts w:ascii="Roboto" w:hAnsi="Roboto"/>
        </w:rPr>
        <w:t xml:space="preserve"> below, please select</w:t>
      </w:r>
      <w:r w:rsidR="3AFD578D" w:rsidRPr="77AB9F65">
        <w:rPr>
          <w:rFonts w:ascii="Roboto" w:hAnsi="Roboto"/>
        </w:rPr>
        <w:t xml:space="preserve"> the</w:t>
      </w:r>
      <w:r w:rsidRPr="77AB9F65">
        <w:rPr>
          <w:rFonts w:ascii="Roboto" w:hAnsi="Roboto"/>
        </w:rPr>
        <w:t xml:space="preserve"> </w:t>
      </w:r>
      <w:r w:rsidR="5912AC09" w:rsidRPr="77AB9F65">
        <w:rPr>
          <w:rFonts w:ascii="Roboto" w:hAnsi="Roboto"/>
        </w:rPr>
        <w:t>actions</w:t>
      </w:r>
      <w:r w:rsidRPr="77AB9F65">
        <w:rPr>
          <w:rFonts w:ascii="Roboto" w:hAnsi="Roboto"/>
        </w:rPr>
        <w:t xml:space="preserve"> </w:t>
      </w:r>
      <w:r w:rsidR="09BA44E1" w:rsidRPr="77AB9F65">
        <w:rPr>
          <w:rFonts w:ascii="Roboto" w:hAnsi="Roboto"/>
        </w:rPr>
        <w:t>your</w:t>
      </w:r>
      <w:r w:rsidRPr="77AB9F65">
        <w:rPr>
          <w:rFonts w:ascii="Roboto" w:hAnsi="Roboto"/>
        </w:rPr>
        <w:t xml:space="preserve"> intervention</w:t>
      </w:r>
      <w:r w:rsidR="260B3C14" w:rsidRPr="77AB9F65">
        <w:rPr>
          <w:rFonts w:ascii="Roboto" w:hAnsi="Roboto"/>
        </w:rPr>
        <w:t xml:space="preserve"> relates to and briefly describe </w:t>
      </w:r>
      <w:r w:rsidR="725C9E06" w:rsidRPr="77AB9F65">
        <w:rPr>
          <w:rFonts w:ascii="Roboto" w:hAnsi="Roboto"/>
        </w:rPr>
        <w:t>how</w:t>
      </w:r>
      <w:r w:rsidRPr="77AB9F65">
        <w:rPr>
          <w:rFonts w:ascii="Roboto" w:hAnsi="Roboto"/>
        </w:rPr>
        <w:t xml:space="preserve">. </w:t>
      </w:r>
      <w:r w:rsidR="003F2CA3" w:rsidRPr="77AB9F65">
        <w:rPr>
          <w:rFonts w:ascii="Roboto" w:hAnsi="Roboto"/>
        </w:rPr>
        <w:t xml:space="preserve"> </w:t>
      </w:r>
    </w:p>
    <w:p w14:paraId="737B5DD4" w14:textId="6FE82B0B" w:rsidR="001107F6" w:rsidRPr="00C42AD4" w:rsidRDefault="001107F6" w:rsidP="77AB9F65">
      <w:pPr>
        <w:pStyle w:val="ListParagraph"/>
        <w:numPr>
          <w:ilvl w:val="0"/>
          <w:numId w:val="8"/>
        </w:numPr>
        <w:rPr>
          <w:rFonts w:ascii="Roboto" w:hAnsi="Roboto"/>
          <w:i/>
          <w:iCs/>
          <w:sz w:val="18"/>
          <w:szCs w:val="18"/>
        </w:rPr>
      </w:pPr>
      <w:r w:rsidRPr="00C42AD4">
        <w:rPr>
          <w:rFonts w:ascii="Roboto" w:hAnsi="Roboto"/>
          <w:i/>
          <w:iCs/>
          <w:sz w:val="18"/>
          <w:szCs w:val="18"/>
        </w:rPr>
        <w:t xml:space="preserve">*Please note that not all FfAs need to be relevant to the intervention. </w:t>
      </w:r>
    </w:p>
    <w:p w14:paraId="4A000FBA" w14:textId="77777777" w:rsidR="00F706C1" w:rsidRPr="0028283E" w:rsidRDefault="00F706C1" w:rsidP="00AE42C8">
      <w:pPr>
        <w:rPr>
          <w:rFonts w:ascii="Roboto" w:hAnsi="Roboto"/>
        </w:rPr>
      </w:pPr>
    </w:p>
    <w:p w14:paraId="4E331D28" w14:textId="77777777" w:rsidR="00E41326" w:rsidRPr="0028283E" w:rsidRDefault="00E41326" w:rsidP="00AE42C8">
      <w:pPr>
        <w:rPr>
          <w:rFonts w:ascii="Roboto" w:hAnsi="Roboto"/>
        </w:rPr>
      </w:pPr>
    </w:p>
    <w:tbl>
      <w:tblPr>
        <w:tblStyle w:val="TableGrid"/>
        <w:tblW w:w="10207" w:type="dxa"/>
        <w:tblInd w:w="-601" w:type="dxa"/>
        <w:tblLook w:val="04A0" w:firstRow="1" w:lastRow="0" w:firstColumn="1" w:lastColumn="0" w:noHBand="0" w:noVBand="1"/>
      </w:tblPr>
      <w:tblGrid>
        <w:gridCol w:w="3006"/>
        <w:gridCol w:w="2552"/>
        <w:gridCol w:w="4649"/>
      </w:tblGrid>
      <w:tr w:rsidR="00496E72" w:rsidRPr="0028283E" w14:paraId="2CBD801E" w14:textId="77777777" w:rsidTr="006F5579">
        <w:tc>
          <w:tcPr>
            <w:tcW w:w="3006" w:type="dxa"/>
          </w:tcPr>
          <w:p w14:paraId="39763CD4" w14:textId="7F50A292" w:rsidR="00496E72" w:rsidRPr="0028283E" w:rsidRDefault="00496E72" w:rsidP="00E04547">
            <w:pPr>
              <w:rPr>
                <w:rFonts w:ascii="Roboto" w:hAnsi="Roboto"/>
                <w:b/>
                <w:bCs/>
              </w:rPr>
            </w:pPr>
            <w:r w:rsidRPr="0028283E">
              <w:rPr>
                <w:rFonts w:ascii="Roboto" w:hAnsi="Roboto"/>
                <w:b/>
                <w:bCs/>
              </w:rPr>
              <w:t xml:space="preserve">Framework for Action  </w:t>
            </w:r>
          </w:p>
        </w:tc>
        <w:tc>
          <w:tcPr>
            <w:tcW w:w="2552" w:type="dxa"/>
          </w:tcPr>
          <w:p w14:paraId="08085FB2" w14:textId="77777777" w:rsidR="00496E72" w:rsidRPr="0028283E" w:rsidRDefault="00496E72" w:rsidP="00E04547">
            <w:pPr>
              <w:rPr>
                <w:rFonts w:ascii="Roboto" w:hAnsi="Roboto"/>
                <w:b/>
                <w:bCs/>
              </w:rPr>
            </w:pPr>
            <w:r w:rsidRPr="0028283E">
              <w:rPr>
                <w:rFonts w:ascii="Roboto" w:hAnsi="Roboto"/>
                <w:b/>
                <w:bCs/>
              </w:rPr>
              <w:t>Relevance to intervention</w:t>
            </w:r>
          </w:p>
        </w:tc>
        <w:tc>
          <w:tcPr>
            <w:tcW w:w="4649" w:type="dxa"/>
          </w:tcPr>
          <w:p w14:paraId="444BD880" w14:textId="00700119" w:rsidR="00496E72" w:rsidRPr="0028283E" w:rsidRDefault="03DAD52E" w:rsidP="00E04547">
            <w:pPr>
              <w:rPr>
                <w:rFonts w:ascii="Roboto" w:hAnsi="Roboto"/>
                <w:b/>
                <w:bCs/>
              </w:rPr>
            </w:pPr>
            <w:r w:rsidRPr="77AB9F65">
              <w:rPr>
                <w:rFonts w:ascii="Roboto" w:hAnsi="Roboto"/>
                <w:b/>
                <w:bCs/>
              </w:rPr>
              <w:t xml:space="preserve">Description (one or two sentences on how the intervention </w:t>
            </w:r>
            <w:r w:rsidR="4631C36E" w:rsidRPr="77AB9F65">
              <w:rPr>
                <w:rFonts w:ascii="Roboto" w:hAnsi="Roboto"/>
                <w:b/>
                <w:bCs/>
              </w:rPr>
              <w:t>how relevant</w:t>
            </w:r>
            <w:r w:rsidRPr="77AB9F65">
              <w:rPr>
                <w:rFonts w:ascii="Roboto" w:hAnsi="Roboto"/>
                <w:b/>
                <w:bCs/>
              </w:rPr>
              <w:t>)</w:t>
            </w:r>
          </w:p>
        </w:tc>
      </w:tr>
      <w:tr w:rsidR="00E75ADE" w:rsidRPr="0028283E" w14:paraId="4887B49C" w14:textId="77777777" w:rsidTr="006F5579">
        <w:tc>
          <w:tcPr>
            <w:tcW w:w="3006" w:type="dxa"/>
          </w:tcPr>
          <w:p w14:paraId="7CE8BBA9" w14:textId="07105C73" w:rsidR="00E75ADE" w:rsidRPr="0028283E" w:rsidRDefault="00E75ADE" w:rsidP="00E75ADE">
            <w:pPr>
              <w:rPr>
                <w:rFonts w:ascii="Roboto" w:hAnsi="Roboto"/>
                <w:b/>
                <w:bCs/>
              </w:rPr>
            </w:pPr>
            <w:r w:rsidRPr="0028283E">
              <w:rPr>
                <w:rFonts w:ascii="Roboto" w:hAnsi="Roboto"/>
                <w:b/>
                <w:bCs/>
              </w:rPr>
              <w:t xml:space="preserve">A. Governance, </w:t>
            </w:r>
            <w:r w:rsidR="0090335B" w:rsidRPr="0028283E">
              <w:rPr>
                <w:rFonts w:ascii="Roboto" w:hAnsi="Roboto"/>
                <w:b/>
                <w:bCs/>
              </w:rPr>
              <w:t>l</w:t>
            </w:r>
            <w:r w:rsidRPr="0028283E">
              <w:rPr>
                <w:rFonts w:ascii="Roboto" w:hAnsi="Roboto"/>
                <w:b/>
                <w:bCs/>
              </w:rPr>
              <w:t>egislation</w:t>
            </w:r>
            <w:r w:rsidR="00E91233" w:rsidRPr="0028283E">
              <w:rPr>
                <w:rFonts w:ascii="Roboto" w:hAnsi="Roboto"/>
                <w:b/>
                <w:bCs/>
              </w:rPr>
              <w:t>,</w:t>
            </w:r>
            <w:r w:rsidRPr="0028283E">
              <w:rPr>
                <w:rFonts w:ascii="Roboto" w:hAnsi="Roboto"/>
                <w:b/>
                <w:bCs/>
              </w:rPr>
              <w:t xml:space="preserve"> and capacity development</w:t>
            </w:r>
          </w:p>
        </w:tc>
        <w:tc>
          <w:tcPr>
            <w:tcW w:w="2552" w:type="dxa"/>
          </w:tcPr>
          <w:p w14:paraId="156B974C"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5B9800D8"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71654E2F"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13F4C4D8" w14:textId="56755A9B"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3030505C" w14:textId="77777777" w:rsidR="00E75ADE" w:rsidRPr="0028283E" w:rsidRDefault="00E75ADE" w:rsidP="00E75ADE">
            <w:pPr>
              <w:rPr>
                <w:rFonts w:ascii="Roboto" w:hAnsi="Roboto"/>
              </w:rPr>
            </w:pPr>
          </w:p>
        </w:tc>
      </w:tr>
      <w:tr w:rsidR="00E75ADE" w:rsidRPr="0028283E" w14:paraId="1C5CD25A" w14:textId="77777777" w:rsidTr="006F5579">
        <w:tc>
          <w:tcPr>
            <w:tcW w:w="3006" w:type="dxa"/>
          </w:tcPr>
          <w:p w14:paraId="1928A0B0" w14:textId="3B631040" w:rsidR="00E75ADE" w:rsidRPr="0028283E" w:rsidRDefault="00E75ADE" w:rsidP="00E75ADE">
            <w:pPr>
              <w:rPr>
                <w:rFonts w:ascii="Roboto" w:hAnsi="Roboto"/>
                <w:b/>
                <w:bCs/>
              </w:rPr>
            </w:pPr>
            <w:r w:rsidRPr="0028283E">
              <w:rPr>
                <w:rFonts w:ascii="Roboto" w:hAnsi="Roboto"/>
                <w:b/>
                <w:bCs/>
              </w:rPr>
              <w:t>B. Integrated planning across the urban-rural continuum</w:t>
            </w:r>
          </w:p>
        </w:tc>
        <w:tc>
          <w:tcPr>
            <w:tcW w:w="2552" w:type="dxa"/>
          </w:tcPr>
          <w:p w14:paraId="082838AC"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0A12D1BD"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0F04FC6E"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6476B78E" w14:textId="4D54C75A"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396CC20A" w14:textId="77777777" w:rsidR="00E75ADE" w:rsidRPr="0028283E" w:rsidRDefault="00E75ADE" w:rsidP="00E75ADE">
            <w:pPr>
              <w:rPr>
                <w:rFonts w:ascii="Roboto" w:hAnsi="Roboto"/>
              </w:rPr>
            </w:pPr>
          </w:p>
        </w:tc>
      </w:tr>
      <w:tr w:rsidR="00E75ADE" w:rsidRPr="0028283E" w14:paraId="705BBCBE" w14:textId="77777777" w:rsidTr="006F5579">
        <w:tc>
          <w:tcPr>
            <w:tcW w:w="3006" w:type="dxa"/>
          </w:tcPr>
          <w:p w14:paraId="50FDB784" w14:textId="778FA3D0" w:rsidR="00E75ADE" w:rsidRPr="0028283E" w:rsidRDefault="00E75ADE" w:rsidP="00E75ADE">
            <w:pPr>
              <w:rPr>
                <w:rFonts w:ascii="Roboto" w:hAnsi="Roboto"/>
                <w:b/>
                <w:bCs/>
              </w:rPr>
            </w:pPr>
            <w:r w:rsidRPr="0028283E">
              <w:rPr>
                <w:rFonts w:ascii="Roboto" w:hAnsi="Roboto"/>
                <w:b/>
                <w:bCs/>
              </w:rPr>
              <w:lastRenderedPageBreak/>
              <w:t>C. Investment and finance for inclusive urban-rural development</w:t>
            </w:r>
          </w:p>
        </w:tc>
        <w:tc>
          <w:tcPr>
            <w:tcW w:w="2552" w:type="dxa"/>
          </w:tcPr>
          <w:p w14:paraId="35B3C3C0"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4C697BFC"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05C64738"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416604F3" w14:textId="22A6EC90"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01D8AC6F" w14:textId="77777777" w:rsidR="00E75ADE" w:rsidRPr="0028283E" w:rsidRDefault="00E75ADE" w:rsidP="00E75ADE">
            <w:pPr>
              <w:rPr>
                <w:rFonts w:ascii="Roboto" w:hAnsi="Roboto"/>
              </w:rPr>
            </w:pPr>
          </w:p>
        </w:tc>
      </w:tr>
      <w:tr w:rsidR="00E75ADE" w:rsidRPr="0028283E" w14:paraId="730A7954" w14:textId="77777777" w:rsidTr="006F5579">
        <w:tc>
          <w:tcPr>
            <w:tcW w:w="3006" w:type="dxa"/>
          </w:tcPr>
          <w:p w14:paraId="0A64BB7E" w14:textId="100C3282" w:rsidR="00E75ADE" w:rsidRPr="0028283E" w:rsidRDefault="00E75ADE" w:rsidP="00E75ADE">
            <w:pPr>
              <w:rPr>
                <w:rFonts w:ascii="Roboto" w:hAnsi="Roboto"/>
                <w:b/>
                <w:bCs/>
              </w:rPr>
            </w:pPr>
            <w:r w:rsidRPr="0028283E">
              <w:rPr>
                <w:rFonts w:ascii="Roboto" w:hAnsi="Roboto"/>
                <w:b/>
                <w:bCs/>
              </w:rPr>
              <w:t>D. Empower people and communities</w:t>
            </w:r>
          </w:p>
        </w:tc>
        <w:tc>
          <w:tcPr>
            <w:tcW w:w="2552" w:type="dxa"/>
          </w:tcPr>
          <w:p w14:paraId="7A3688C3"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1929A2B1"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6D5331E5"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3085EBED" w14:textId="2BAE16FA"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1CB8A7CF" w14:textId="77777777" w:rsidR="00E75ADE" w:rsidRPr="0028283E" w:rsidRDefault="00E75ADE" w:rsidP="00E75ADE">
            <w:pPr>
              <w:rPr>
                <w:rFonts w:ascii="Roboto" w:hAnsi="Roboto"/>
              </w:rPr>
            </w:pPr>
          </w:p>
        </w:tc>
      </w:tr>
      <w:tr w:rsidR="00E75ADE" w:rsidRPr="0028283E" w14:paraId="58C78A38" w14:textId="77777777" w:rsidTr="006F5579">
        <w:tc>
          <w:tcPr>
            <w:tcW w:w="3006" w:type="dxa"/>
          </w:tcPr>
          <w:p w14:paraId="73DD7024" w14:textId="1E395AD8" w:rsidR="00E75ADE" w:rsidRPr="0028283E" w:rsidRDefault="00E75ADE" w:rsidP="00E75ADE">
            <w:pPr>
              <w:rPr>
                <w:rFonts w:ascii="Roboto" w:hAnsi="Roboto"/>
                <w:b/>
                <w:bCs/>
              </w:rPr>
            </w:pPr>
            <w:r w:rsidRPr="0028283E">
              <w:rPr>
                <w:rFonts w:ascii="Roboto" w:hAnsi="Roboto"/>
                <w:b/>
                <w:bCs/>
              </w:rPr>
              <w:t>E. Knowledge/data management for dynamic spatial flows of people, products, services, resources</w:t>
            </w:r>
            <w:r w:rsidR="004277B0" w:rsidRPr="0028283E">
              <w:rPr>
                <w:rFonts w:ascii="Roboto" w:hAnsi="Roboto"/>
                <w:b/>
                <w:bCs/>
              </w:rPr>
              <w:t>,</w:t>
            </w:r>
            <w:r w:rsidRPr="0028283E">
              <w:rPr>
                <w:rFonts w:ascii="Roboto" w:hAnsi="Roboto"/>
                <w:b/>
                <w:bCs/>
              </w:rPr>
              <w:t xml:space="preserve"> and information</w:t>
            </w:r>
          </w:p>
        </w:tc>
        <w:tc>
          <w:tcPr>
            <w:tcW w:w="2552" w:type="dxa"/>
          </w:tcPr>
          <w:p w14:paraId="2A9CED10"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613F5BA6"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56ABCB2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3000C087" w14:textId="179DFEA0"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27E6B557" w14:textId="77777777" w:rsidR="00E75ADE" w:rsidRPr="0028283E" w:rsidRDefault="00E75ADE" w:rsidP="00E75ADE">
            <w:pPr>
              <w:rPr>
                <w:rFonts w:ascii="Roboto" w:hAnsi="Roboto"/>
              </w:rPr>
            </w:pPr>
          </w:p>
        </w:tc>
      </w:tr>
      <w:tr w:rsidR="00E75ADE" w:rsidRPr="0028283E" w14:paraId="54E5DB2E" w14:textId="77777777" w:rsidTr="006F5579">
        <w:tc>
          <w:tcPr>
            <w:tcW w:w="3006" w:type="dxa"/>
          </w:tcPr>
          <w:p w14:paraId="7A0E6859" w14:textId="5981E8FA" w:rsidR="00E75ADE" w:rsidRPr="0028283E" w:rsidRDefault="00E75ADE" w:rsidP="00E75ADE">
            <w:pPr>
              <w:rPr>
                <w:rFonts w:ascii="Roboto" w:hAnsi="Roboto"/>
                <w:b/>
                <w:bCs/>
              </w:rPr>
            </w:pPr>
            <w:r w:rsidRPr="0028283E">
              <w:rPr>
                <w:rFonts w:ascii="Roboto" w:hAnsi="Roboto"/>
                <w:b/>
                <w:bCs/>
              </w:rPr>
              <w:t>F. Territorial economic development and employment</w:t>
            </w:r>
          </w:p>
        </w:tc>
        <w:tc>
          <w:tcPr>
            <w:tcW w:w="2552" w:type="dxa"/>
          </w:tcPr>
          <w:p w14:paraId="71E18A71"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74890350"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4751146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6A2CDAEE" w14:textId="0C890632"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55D7DA7D" w14:textId="77777777" w:rsidR="00E75ADE" w:rsidRPr="0028283E" w:rsidRDefault="00E75ADE" w:rsidP="00E75ADE">
            <w:pPr>
              <w:rPr>
                <w:rFonts w:ascii="Roboto" w:hAnsi="Roboto"/>
              </w:rPr>
            </w:pPr>
          </w:p>
        </w:tc>
      </w:tr>
      <w:tr w:rsidR="00E75ADE" w:rsidRPr="0028283E" w14:paraId="1C29F05F" w14:textId="77777777" w:rsidTr="006F5579">
        <w:tc>
          <w:tcPr>
            <w:tcW w:w="3006" w:type="dxa"/>
          </w:tcPr>
          <w:p w14:paraId="11165186" w14:textId="3D51E905" w:rsidR="00E75ADE" w:rsidRPr="0028283E" w:rsidRDefault="00E75ADE" w:rsidP="00E75ADE">
            <w:pPr>
              <w:rPr>
                <w:rFonts w:ascii="Roboto" w:hAnsi="Roboto"/>
                <w:b/>
                <w:bCs/>
                <w:lang w:val="en-US"/>
              </w:rPr>
            </w:pPr>
            <w:r w:rsidRPr="0028283E">
              <w:rPr>
                <w:rFonts w:ascii="Roboto" w:hAnsi="Roboto"/>
                <w:b/>
                <w:bCs/>
              </w:rPr>
              <w:t>G. Coherent approaches to social service provision</w:t>
            </w:r>
          </w:p>
        </w:tc>
        <w:tc>
          <w:tcPr>
            <w:tcW w:w="2552" w:type="dxa"/>
          </w:tcPr>
          <w:p w14:paraId="17CD55C5"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3B602EB9"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73ED45F9"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295F75CA" w14:textId="70A24855"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4E36821A" w14:textId="77777777" w:rsidR="00E75ADE" w:rsidRPr="0028283E" w:rsidRDefault="00E75ADE" w:rsidP="00E75ADE">
            <w:pPr>
              <w:rPr>
                <w:rFonts w:ascii="Roboto" w:hAnsi="Roboto"/>
              </w:rPr>
            </w:pPr>
          </w:p>
        </w:tc>
      </w:tr>
      <w:tr w:rsidR="00E75ADE" w:rsidRPr="0028283E" w14:paraId="145E3FB9" w14:textId="77777777" w:rsidTr="006F5579">
        <w:tc>
          <w:tcPr>
            <w:tcW w:w="3006" w:type="dxa"/>
          </w:tcPr>
          <w:p w14:paraId="0FF72696" w14:textId="21E737BF" w:rsidR="00E75ADE" w:rsidRPr="0028283E" w:rsidRDefault="00E75ADE" w:rsidP="00E75ADE">
            <w:pPr>
              <w:rPr>
                <w:rFonts w:ascii="Roboto" w:hAnsi="Roboto"/>
                <w:b/>
                <w:bCs/>
              </w:rPr>
            </w:pPr>
            <w:r w:rsidRPr="0028283E">
              <w:rPr>
                <w:rFonts w:ascii="Roboto" w:hAnsi="Roboto"/>
                <w:b/>
                <w:bCs/>
              </w:rPr>
              <w:t>H. Infrastructure, technology</w:t>
            </w:r>
            <w:r w:rsidR="00257C28" w:rsidRPr="0028283E">
              <w:rPr>
                <w:rFonts w:ascii="Roboto" w:hAnsi="Roboto"/>
                <w:b/>
                <w:bCs/>
              </w:rPr>
              <w:t>,</w:t>
            </w:r>
            <w:r w:rsidRPr="0028283E">
              <w:rPr>
                <w:rFonts w:ascii="Roboto" w:hAnsi="Roboto"/>
                <w:b/>
                <w:bCs/>
              </w:rPr>
              <w:t xml:space="preserve"> and communication systems</w:t>
            </w:r>
          </w:p>
        </w:tc>
        <w:tc>
          <w:tcPr>
            <w:tcW w:w="2552" w:type="dxa"/>
          </w:tcPr>
          <w:p w14:paraId="04F7A118"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2AEBB9D6"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30450F59"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0871D9E7" w14:textId="646AA38B"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12C11563" w14:textId="77777777" w:rsidR="00E75ADE" w:rsidRPr="0028283E" w:rsidRDefault="00E75ADE" w:rsidP="00E75ADE">
            <w:pPr>
              <w:rPr>
                <w:rFonts w:ascii="Roboto" w:hAnsi="Roboto"/>
              </w:rPr>
            </w:pPr>
          </w:p>
        </w:tc>
      </w:tr>
      <w:tr w:rsidR="00E75ADE" w:rsidRPr="0028283E" w14:paraId="293ADEF1" w14:textId="77777777" w:rsidTr="006F5579">
        <w:tc>
          <w:tcPr>
            <w:tcW w:w="3006" w:type="dxa"/>
          </w:tcPr>
          <w:p w14:paraId="7EBF5DFE" w14:textId="6224E81C" w:rsidR="00E75ADE" w:rsidRPr="0028283E" w:rsidRDefault="00E75ADE" w:rsidP="00E75ADE">
            <w:pPr>
              <w:rPr>
                <w:rFonts w:ascii="Roboto" w:hAnsi="Roboto"/>
                <w:b/>
                <w:bCs/>
              </w:rPr>
            </w:pPr>
            <w:r w:rsidRPr="0028283E">
              <w:rPr>
                <w:rFonts w:ascii="Roboto" w:hAnsi="Roboto"/>
                <w:b/>
                <w:bCs/>
              </w:rPr>
              <w:t>I. Integrated approaches for food security, nutrition, and public health</w:t>
            </w:r>
          </w:p>
        </w:tc>
        <w:tc>
          <w:tcPr>
            <w:tcW w:w="2552" w:type="dxa"/>
          </w:tcPr>
          <w:p w14:paraId="5F63B8E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0FB9C34D"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64860FB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3CF85178" w14:textId="0616399A"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1D5A389F" w14:textId="77777777" w:rsidR="00E75ADE" w:rsidRPr="0028283E" w:rsidRDefault="00E75ADE" w:rsidP="00E75ADE">
            <w:pPr>
              <w:rPr>
                <w:rFonts w:ascii="Roboto" w:hAnsi="Roboto"/>
              </w:rPr>
            </w:pPr>
          </w:p>
        </w:tc>
      </w:tr>
      <w:tr w:rsidR="00E75ADE" w:rsidRPr="0028283E" w14:paraId="5BAA60ED" w14:textId="77777777" w:rsidTr="006F5579">
        <w:tc>
          <w:tcPr>
            <w:tcW w:w="3006" w:type="dxa"/>
          </w:tcPr>
          <w:p w14:paraId="52877959" w14:textId="5EF26121" w:rsidR="00E75ADE" w:rsidRPr="0028283E" w:rsidRDefault="00E75ADE" w:rsidP="00E75ADE">
            <w:pPr>
              <w:rPr>
                <w:rFonts w:ascii="Roboto" w:hAnsi="Roboto"/>
                <w:b/>
                <w:bCs/>
              </w:rPr>
            </w:pPr>
            <w:r w:rsidRPr="0028283E">
              <w:rPr>
                <w:rFonts w:ascii="Roboto" w:hAnsi="Roboto"/>
                <w:b/>
                <w:bCs/>
              </w:rPr>
              <w:t>J. Environmental impact and natural resource and land management</w:t>
            </w:r>
          </w:p>
        </w:tc>
        <w:tc>
          <w:tcPr>
            <w:tcW w:w="2552" w:type="dxa"/>
          </w:tcPr>
          <w:p w14:paraId="48885DFC"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328A615E"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01C61E4E"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70D0FEFA" w14:textId="288550EE" w:rsidR="00E75ADE" w:rsidRPr="0028283E" w:rsidRDefault="006F5579" w:rsidP="006F5579">
            <w:pPr>
              <w:rPr>
                <w:rFonts w:ascii="Roboto" w:hAnsi="Roboto"/>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1CD2BD06" w14:textId="77777777" w:rsidR="00E75ADE" w:rsidRPr="0028283E" w:rsidRDefault="00E75ADE" w:rsidP="00E75ADE">
            <w:pPr>
              <w:rPr>
                <w:rFonts w:ascii="Roboto" w:hAnsi="Roboto"/>
              </w:rPr>
            </w:pPr>
          </w:p>
        </w:tc>
      </w:tr>
      <w:tr w:rsidR="00E75ADE" w:rsidRPr="0028283E" w14:paraId="4CE80264" w14:textId="77777777" w:rsidTr="006F5579">
        <w:tc>
          <w:tcPr>
            <w:tcW w:w="3006" w:type="dxa"/>
          </w:tcPr>
          <w:p w14:paraId="360A81F5" w14:textId="138521C8" w:rsidR="00E75ADE" w:rsidRPr="0028283E" w:rsidRDefault="00E75ADE" w:rsidP="00E75ADE">
            <w:pPr>
              <w:rPr>
                <w:rFonts w:ascii="Roboto" w:hAnsi="Roboto" w:cs="Calibri Light"/>
                <w:b/>
                <w:bCs/>
              </w:rPr>
            </w:pPr>
            <w:r w:rsidRPr="0028283E">
              <w:rPr>
                <w:rFonts w:ascii="Roboto" w:hAnsi="Roboto"/>
                <w:b/>
                <w:bCs/>
              </w:rPr>
              <w:t>K. Conflict and disaster</w:t>
            </w:r>
          </w:p>
        </w:tc>
        <w:tc>
          <w:tcPr>
            <w:tcW w:w="2552" w:type="dxa"/>
          </w:tcPr>
          <w:p w14:paraId="47549CAA"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Very </w:t>
            </w:r>
            <w:r w:rsidRPr="0028283E">
              <w:rPr>
                <w:rFonts w:ascii="Roboto" w:hAnsi="Roboto" w:cs="Calibri Light"/>
              </w:rPr>
              <w:t>Relevant</w:t>
            </w:r>
          </w:p>
          <w:p w14:paraId="140B1182" w14:textId="77777777" w:rsidR="006F5579"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Somewhat</w:t>
            </w:r>
            <w:r w:rsidRPr="0028283E">
              <w:rPr>
                <w:rFonts w:ascii="Roboto" w:hAnsi="Roboto" w:cs="Calibri Light"/>
              </w:rPr>
              <w:t xml:space="preserve"> Relevant</w:t>
            </w:r>
          </w:p>
          <w:p w14:paraId="07AB6359" w14:textId="77777777" w:rsidR="006F5579" w:rsidRPr="0028283E" w:rsidRDefault="006F5579" w:rsidP="006F5579">
            <w:pPr>
              <w:rPr>
                <w:rFonts w:ascii="Roboto" w:hAnsi="Roboto" w:cs="Calibri Light"/>
              </w:rPr>
            </w:pPr>
            <w:r w:rsidRPr="0028283E">
              <w:rPr>
                <w:rFonts w:ascii="Segoe UI Symbol" w:eastAsia="MS Gothic" w:hAnsi="Segoe UI Symbol" w:cs="Segoe UI Symbol"/>
              </w:rPr>
              <w:t>☐</w:t>
            </w:r>
            <w:r w:rsidRPr="0028283E">
              <w:rPr>
                <w:rFonts w:ascii="Roboto" w:hAnsi="Roboto" w:cs="Calibri Light"/>
              </w:rPr>
              <w:t xml:space="preserve"> </w:t>
            </w:r>
            <w:r>
              <w:rPr>
                <w:rFonts w:ascii="Roboto" w:hAnsi="Roboto" w:cs="Calibri Light"/>
              </w:rPr>
              <w:t xml:space="preserve">Less </w:t>
            </w:r>
            <w:r w:rsidRPr="0028283E">
              <w:rPr>
                <w:rFonts w:ascii="Roboto" w:hAnsi="Roboto" w:cs="Calibri Light"/>
              </w:rPr>
              <w:t>Relevant</w:t>
            </w:r>
          </w:p>
          <w:p w14:paraId="4C28532B" w14:textId="550F0CDF" w:rsidR="00E75ADE" w:rsidRPr="0028283E" w:rsidRDefault="006F5579" w:rsidP="006F5579">
            <w:pPr>
              <w:rPr>
                <w:rFonts w:ascii="Roboto" w:eastAsia="MS Gothic" w:hAnsi="Roboto" w:cs="Segoe UI Symbol"/>
              </w:rPr>
            </w:pPr>
            <w:r w:rsidRPr="0028283E">
              <w:rPr>
                <w:rFonts w:ascii="Segoe UI Symbol" w:eastAsia="MS Gothic" w:hAnsi="Segoe UI Symbol" w:cs="Segoe UI Symbol"/>
              </w:rPr>
              <w:t>☐</w:t>
            </w:r>
            <w:r w:rsidRPr="0028283E">
              <w:rPr>
                <w:rFonts w:ascii="Roboto" w:hAnsi="Roboto" w:cs="Calibri Light"/>
              </w:rPr>
              <w:t xml:space="preserve"> Not Relevant</w:t>
            </w:r>
          </w:p>
        </w:tc>
        <w:tc>
          <w:tcPr>
            <w:tcW w:w="4649" w:type="dxa"/>
          </w:tcPr>
          <w:p w14:paraId="420B772E" w14:textId="77777777" w:rsidR="00E75ADE" w:rsidRPr="0028283E" w:rsidRDefault="00E75ADE" w:rsidP="00E75ADE">
            <w:pPr>
              <w:rPr>
                <w:rFonts w:ascii="Roboto" w:hAnsi="Roboto"/>
              </w:rPr>
            </w:pPr>
          </w:p>
        </w:tc>
      </w:tr>
    </w:tbl>
    <w:p w14:paraId="1E1F7FCA" w14:textId="77777777" w:rsidR="00496E72" w:rsidRPr="0028283E" w:rsidRDefault="00496E72" w:rsidP="00AE42C8">
      <w:pPr>
        <w:rPr>
          <w:rFonts w:ascii="Roboto" w:hAnsi="Roboto"/>
        </w:rPr>
      </w:pPr>
    </w:p>
    <w:p w14:paraId="5401660F" w14:textId="77777777" w:rsidR="007D0A67" w:rsidRPr="0028283E" w:rsidRDefault="007D0A67" w:rsidP="00AE42C8">
      <w:pPr>
        <w:rPr>
          <w:rFonts w:ascii="Roboto" w:hAnsi="Roboto"/>
        </w:rPr>
      </w:pPr>
    </w:p>
    <w:p w14:paraId="47C78FFD" w14:textId="77777777" w:rsidR="007D0A67" w:rsidRPr="0028283E" w:rsidRDefault="007D0A67" w:rsidP="00AE42C8">
      <w:pPr>
        <w:rPr>
          <w:rFonts w:ascii="Roboto" w:hAnsi="Roboto"/>
        </w:rPr>
      </w:pPr>
    </w:p>
    <w:p w14:paraId="6960F7CE" w14:textId="77777777" w:rsidR="007D0A67" w:rsidRPr="0028283E" w:rsidRDefault="007D0A67" w:rsidP="00AE42C8">
      <w:pPr>
        <w:rPr>
          <w:rFonts w:ascii="Roboto" w:hAnsi="Roboto"/>
        </w:rPr>
      </w:pPr>
    </w:p>
    <w:p w14:paraId="16118BC9" w14:textId="77777777" w:rsidR="007D0A67" w:rsidRPr="0028283E" w:rsidRDefault="007D0A67" w:rsidP="00AE42C8">
      <w:pPr>
        <w:rPr>
          <w:rFonts w:ascii="Roboto" w:hAnsi="Roboto"/>
        </w:rPr>
      </w:pPr>
    </w:p>
    <w:p w14:paraId="285929CA" w14:textId="77777777" w:rsidR="00AE0A75" w:rsidRPr="0028283E" w:rsidRDefault="00AE0A75" w:rsidP="00AE42C8">
      <w:pPr>
        <w:rPr>
          <w:rFonts w:ascii="Roboto" w:hAnsi="Roboto"/>
        </w:rPr>
      </w:pPr>
    </w:p>
    <w:p w14:paraId="6C96794B" w14:textId="6DCF3824" w:rsidR="007D0A67" w:rsidRPr="0028283E" w:rsidRDefault="00047B89" w:rsidP="00AE42C8">
      <w:pPr>
        <w:rPr>
          <w:rFonts w:ascii="Roboto" w:hAnsi="Roboto"/>
          <w:b/>
          <w:bCs/>
          <w:color w:val="00B050"/>
          <w:sz w:val="28"/>
          <w:szCs w:val="28"/>
        </w:rPr>
      </w:pPr>
      <w:r w:rsidRPr="0028283E">
        <w:rPr>
          <w:rFonts w:ascii="Roboto" w:hAnsi="Roboto"/>
          <w:b/>
          <w:bCs/>
          <w:color w:val="00B050"/>
          <w:sz w:val="28"/>
          <w:szCs w:val="28"/>
        </w:rPr>
        <w:lastRenderedPageBreak/>
        <w:t>Annex</w:t>
      </w:r>
      <w:r w:rsidR="00AE0A75" w:rsidRPr="0028283E">
        <w:rPr>
          <w:rFonts w:ascii="Roboto" w:hAnsi="Roboto"/>
          <w:b/>
          <w:bCs/>
          <w:color w:val="00B050"/>
          <w:sz w:val="28"/>
          <w:szCs w:val="28"/>
        </w:rPr>
        <w:t xml:space="preserve"> 1</w:t>
      </w:r>
      <w:r w:rsidRPr="0028283E">
        <w:rPr>
          <w:rFonts w:ascii="Roboto" w:hAnsi="Roboto"/>
          <w:b/>
          <w:bCs/>
          <w:color w:val="00B050"/>
          <w:sz w:val="28"/>
          <w:szCs w:val="28"/>
        </w:rPr>
        <w:t xml:space="preserve">: </w:t>
      </w:r>
      <w:r w:rsidR="002D609E" w:rsidRPr="0028283E">
        <w:rPr>
          <w:rFonts w:ascii="Roboto" w:hAnsi="Roboto"/>
          <w:b/>
          <w:bCs/>
          <w:color w:val="00B050"/>
          <w:sz w:val="28"/>
          <w:szCs w:val="28"/>
        </w:rPr>
        <w:t>Summary of Urban-Rural Linkages Guiding Principle</w:t>
      </w:r>
      <w:r w:rsidR="005848F5" w:rsidRPr="0028283E">
        <w:rPr>
          <w:rFonts w:ascii="Roboto" w:hAnsi="Roboto"/>
          <w:b/>
          <w:bCs/>
          <w:color w:val="00B050"/>
          <w:sz w:val="28"/>
          <w:szCs w:val="28"/>
        </w:rPr>
        <w:t>s</w:t>
      </w:r>
      <w:r w:rsidR="00CC3CAA" w:rsidRPr="0028283E">
        <w:rPr>
          <w:rFonts w:ascii="Roboto" w:hAnsi="Roboto"/>
          <w:b/>
          <w:bCs/>
          <w:color w:val="00B050"/>
          <w:sz w:val="28"/>
          <w:szCs w:val="28"/>
        </w:rPr>
        <w:t xml:space="preserve"> and Framework for Action</w:t>
      </w:r>
    </w:p>
    <w:p w14:paraId="64D4B6E1" w14:textId="3F3D3F75" w:rsidR="00CC3CAA" w:rsidRPr="0028283E" w:rsidRDefault="00CC3CAA" w:rsidP="00AE0A75">
      <w:pPr>
        <w:rPr>
          <w:rFonts w:ascii="Roboto" w:hAnsi="Roboto"/>
          <w:b/>
          <w:bCs/>
          <w:color w:val="00B050"/>
          <w:lang w:val="en-US"/>
        </w:rPr>
      </w:pPr>
      <w:r w:rsidRPr="0028283E">
        <w:rPr>
          <w:rFonts w:ascii="Roboto" w:hAnsi="Roboto"/>
          <w:b/>
          <w:bCs/>
          <w:color w:val="00B050"/>
          <w:lang w:val="en-US"/>
        </w:rPr>
        <w:t xml:space="preserve">Guiding Principles: </w:t>
      </w:r>
    </w:p>
    <w:p w14:paraId="2BF007A4" w14:textId="6EAC58B9" w:rsidR="00AE0A75" w:rsidRPr="0028283E" w:rsidRDefault="00AE0A75" w:rsidP="00AE0A75">
      <w:pPr>
        <w:rPr>
          <w:rFonts w:ascii="Roboto" w:hAnsi="Roboto"/>
          <w:lang w:val="en-US"/>
        </w:rPr>
      </w:pPr>
      <w:r w:rsidRPr="0028283E">
        <w:rPr>
          <w:rFonts w:ascii="Roboto" w:hAnsi="Roboto"/>
          <w:lang w:val="en-US"/>
        </w:rPr>
        <w:t xml:space="preserve">UN Habitat defines Urban Rural linkages as the as non-linear, diverse urban-rural </w:t>
      </w:r>
      <w:r w:rsidRPr="0028283E">
        <w:rPr>
          <w:rFonts w:ascii="Roboto" w:hAnsi="Roboto"/>
          <w:b/>
          <w:bCs/>
          <w:lang w:val="en-US"/>
        </w:rPr>
        <w:t xml:space="preserve">interactions and linkages </w:t>
      </w:r>
      <w:r w:rsidRPr="0028283E">
        <w:rPr>
          <w:rFonts w:ascii="Roboto" w:hAnsi="Roboto"/>
          <w:b/>
          <w:lang w:val="en-US"/>
        </w:rPr>
        <w:t>across</w:t>
      </w:r>
      <w:r w:rsidRPr="0028283E">
        <w:rPr>
          <w:rFonts w:ascii="Roboto" w:hAnsi="Roboto"/>
          <w:lang w:val="en-US"/>
        </w:rPr>
        <w:t xml:space="preserve"> </w:t>
      </w:r>
      <w:r w:rsidRPr="0028283E">
        <w:rPr>
          <w:rFonts w:ascii="Roboto" w:hAnsi="Roboto"/>
          <w:b/>
          <w:bCs/>
          <w:lang w:val="en-US"/>
        </w:rPr>
        <w:t>space within an urban-rural continuum</w:t>
      </w:r>
      <w:r w:rsidRPr="0028283E">
        <w:rPr>
          <w:rFonts w:ascii="Roboto" w:hAnsi="Roboto"/>
          <w:lang w:val="en-US"/>
        </w:rPr>
        <w:t xml:space="preserve">, including flows of people, goods, capital and information but also between sectors and activities such as agriculture, services and manufacturing. In general, they can be defined as a complex web of </w:t>
      </w:r>
      <w:r w:rsidRPr="0028283E">
        <w:rPr>
          <w:rFonts w:ascii="Roboto" w:hAnsi="Roboto"/>
          <w:b/>
          <w:bCs/>
          <w:lang w:val="en-US"/>
        </w:rPr>
        <w:t>connections between rural and urban dimensions</w:t>
      </w:r>
      <w:r w:rsidRPr="0028283E">
        <w:rPr>
          <w:rFonts w:ascii="Roboto" w:hAnsi="Roboto"/>
          <w:b/>
          <w:bCs/>
          <w:vertAlign w:val="superscript"/>
          <w:lang w:val="en-US"/>
        </w:rPr>
        <w:footnoteReference w:id="3"/>
      </w:r>
      <w:r w:rsidRPr="0028283E">
        <w:rPr>
          <w:rFonts w:ascii="Roboto" w:hAnsi="Roboto"/>
          <w:lang w:val="en-US"/>
        </w:rPr>
        <w:t xml:space="preserve">. Through a consultation process with numerous stakeholders UN-Habitat has developed 10 guiding principles and 11 Framework of Action areas or thematic entry points. The collection of inspiring practices will help to raise awareness and build evidence encouraging others to apply the guiding principles through the framework of action to strengthen urban-rural linkages. </w:t>
      </w:r>
    </w:p>
    <w:p w14:paraId="1E161095" w14:textId="6377B30C" w:rsidR="0042192F" w:rsidRPr="0028283E" w:rsidRDefault="0042192F" w:rsidP="0042192F">
      <w:pPr>
        <w:jc w:val="center"/>
        <w:rPr>
          <w:rFonts w:ascii="Roboto" w:hAnsi="Roboto"/>
          <w:lang w:val="en-US"/>
        </w:rPr>
      </w:pPr>
      <w:r w:rsidRPr="0028283E">
        <w:rPr>
          <w:rFonts w:ascii="Roboto" w:hAnsi="Roboto"/>
          <w:b/>
          <w:noProof/>
          <w:color w:val="2B579A"/>
          <w:shd w:val="clear" w:color="auto" w:fill="E6E6E6"/>
          <w:lang w:val="en-US"/>
        </w:rPr>
        <w:drawing>
          <wp:inline distT="0" distB="0" distL="0" distR="0" wp14:anchorId="021CB2F9" wp14:editId="5C52462C">
            <wp:extent cx="4588168" cy="4207430"/>
            <wp:effectExtent l="0" t="0" r="0" b="0"/>
            <wp:docPr id="30350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0647" name=""/>
                    <pic:cNvPicPr/>
                  </pic:nvPicPr>
                  <pic:blipFill>
                    <a:blip r:embed="rId17"/>
                    <a:stretch>
                      <a:fillRect/>
                    </a:stretch>
                  </pic:blipFill>
                  <pic:spPr>
                    <a:xfrm>
                      <a:off x="0" y="0"/>
                      <a:ext cx="4600022" cy="4218300"/>
                    </a:xfrm>
                    <a:prstGeom prst="rect">
                      <a:avLst/>
                    </a:prstGeom>
                  </pic:spPr>
                </pic:pic>
              </a:graphicData>
            </a:graphic>
          </wp:inline>
        </w:drawing>
      </w:r>
    </w:p>
    <w:p w14:paraId="062DC956" w14:textId="448803FF" w:rsidR="0040072D" w:rsidRPr="0028283E" w:rsidRDefault="00AE0A75" w:rsidP="00AE0A75">
      <w:pPr>
        <w:rPr>
          <w:rFonts w:ascii="Roboto" w:hAnsi="Roboto"/>
          <w:b/>
          <w:lang w:val="en-US"/>
        </w:rPr>
      </w:pPr>
      <w:r w:rsidRPr="0028283E">
        <w:rPr>
          <w:rFonts w:ascii="Roboto" w:hAnsi="Roboto"/>
          <w:lang w:val="en-US"/>
        </w:rPr>
        <w:t>The 10 Guiding Principles are:</w:t>
      </w:r>
    </w:p>
    <w:p w14:paraId="77796600" w14:textId="33C17697" w:rsidR="0040072D" w:rsidRPr="0028283E" w:rsidRDefault="003908AB" w:rsidP="000B7A4A">
      <w:pPr>
        <w:pStyle w:val="ListParagraph"/>
        <w:numPr>
          <w:ilvl w:val="0"/>
          <w:numId w:val="11"/>
        </w:numPr>
        <w:spacing w:before="120" w:after="240" w:line="240" w:lineRule="auto"/>
        <w:contextualSpacing w:val="0"/>
        <w:rPr>
          <w:rFonts w:ascii="Roboto" w:hAnsi="Roboto"/>
          <w:bCs/>
        </w:rPr>
      </w:pPr>
      <w:r w:rsidRPr="0028283E">
        <w:rPr>
          <w:rFonts w:ascii="Roboto" w:hAnsi="Roboto"/>
          <w:b/>
          <w:lang w:val="en-US"/>
        </w:rPr>
        <w:t>Locally grounded interventions</w:t>
      </w:r>
      <w:r w:rsidRPr="0028283E">
        <w:rPr>
          <w:rFonts w:ascii="Roboto" w:hAnsi="Roboto"/>
          <w:bCs/>
        </w:rPr>
        <w:t xml:space="preserve">: </w:t>
      </w:r>
      <w:r w:rsidR="0040072D" w:rsidRPr="0028283E">
        <w:rPr>
          <w:rFonts w:ascii="Roboto" w:hAnsi="Roboto"/>
          <w:bCs/>
        </w:rPr>
        <w:t>The local context matters a lot in making urban-rural linkages work and should inform and guide the translation of global agendas such as the 2030 Agenda for Sustainable Development (including the SDGs), the New Urban Agenda (NUA) and others.</w:t>
      </w:r>
    </w:p>
    <w:p w14:paraId="14B7449D" w14:textId="403A7CA5" w:rsidR="00DC509D" w:rsidRPr="0028283E" w:rsidRDefault="0061682A" w:rsidP="000B7A4A">
      <w:pPr>
        <w:pStyle w:val="ListParagraph"/>
        <w:numPr>
          <w:ilvl w:val="0"/>
          <w:numId w:val="11"/>
        </w:numPr>
        <w:spacing w:before="120" w:after="240" w:line="240" w:lineRule="auto"/>
        <w:contextualSpacing w:val="0"/>
        <w:rPr>
          <w:rFonts w:ascii="Roboto" w:hAnsi="Roboto"/>
        </w:rPr>
      </w:pPr>
      <w:r w:rsidRPr="0028283E">
        <w:rPr>
          <w:rFonts w:ascii="Roboto" w:hAnsi="Roboto"/>
          <w:b/>
          <w:lang w:val="en-US"/>
        </w:rPr>
        <w:lastRenderedPageBreak/>
        <w:t>Integrated governance:</w:t>
      </w:r>
      <w:r w:rsidRPr="0028283E">
        <w:rPr>
          <w:rFonts w:ascii="Roboto" w:hAnsi="Roboto"/>
        </w:rPr>
        <w:t xml:space="preserve"> </w:t>
      </w:r>
      <w:r w:rsidR="00DC509D" w:rsidRPr="0028283E">
        <w:rPr>
          <w:rFonts w:ascii="Roboto" w:hAnsi="Roboto"/>
        </w:rPr>
        <w:t xml:space="preserve">Strengthen governance mechanisms by incorporating urban-rural linkages into multisectoral, multi-level and multi-stakeholder governance. </w:t>
      </w:r>
    </w:p>
    <w:p w14:paraId="28B27E96" w14:textId="4503D6E3" w:rsidR="00DC509D" w:rsidRPr="0028283E" w:rsidRDefault="00662750" w:rsidP="000B7A4A">
      <w:pPr>
        <w:pStyle w:val="ListParagraph"/>
        <w:numPr>
          <w:ilvl w:val="0"/>
          <w:numId w:val="11"/>
        </w:numPr>
        <w:spacing w:before="120" w:after="240" w:line="240" w:lineRule="auto"/>
        <w:contextualSpacing w:val="0"/>
        <w:rPr>
          <w:rFonts w:ascii="Roboto" w:hAnsi="Roboto"/>
          <w:bCs/>
        </w:rPr>
      </w:pPr>
      <w:r w:rsidRPr="0028283E">
        <w:rPr>
          <w:rFonts w:ascii="Roboto" w:hAnsi="Roboto"/>
          <w:b/>
        </w:rPr>
        <w:t>Functional Spatial Systems-based Approaches</w:t>
      </w:r>
      <w:r w:rsidRPr="0028283E">
        <w:rPr>
          <w:rFonts w:ascii="Roboto" w:hAnsi="Roboto"/>
          <w:bCs/>
        </w:rPr>
        <w:t xml:space="preserve">: </w:t>
      </w:r>
      <w:r w:rsidR="001C10B8" w:rsidRPr="0028283E">
        <w:rPr>
          <w:rFonts w:ascii="Roboto" w:hAnsi="Roboto"/>
          <w:bCs/>
        </w:rPr>
        <w:t xml:space="preserve">Use system-based approaches to promote integrative and inclusive urban, territorial and rural policy and planning to support the analysis of the flow of resources such as people, water, biodiversity and food. </w:t>
      </w:r>
    </w:p>
    <w:p w14:paraId="4726BF10" w14:textId="2A94C598" w:rsidR="001F314E" w:rsidRPr="0028283E" w:rsidRDefault="00E9560C" w:rsidP="000B7A4A">
      <w:pPr>
        <w:pStyle w:val="ListParagraph"/>
        <w:numPr>
          <w:ilvl w:val="0"/>
          <w:numId w:val="11"/>
        </w:numPr>
        <w:spacing w:before="120" w:after="240" w:line="240" w:lineRule="auto"/>
        <w:contextualSpacing w:val="0"/>
        <w:rPr>
          <w:rFonts w:ascii="Roboto" w:hAnsi="Roboto"/>
          <w:bCs/>
          <w:lang w:val="en-US"/>
        </w:rPr>
      </w:pPr>
      <w:r w:rsidRPr="0028283E">
        <w:rPr>
          <w:rFonts w:ascii="Roboto" w:hAnsi="Roboto"/>
          <w:b/>
        </w:rPr>
        <w:t>Financially Inclusive</w:t>
      </w:r>
      <w:r w:rsidRPr="0028283E">
        <w:rPr>
          <w:rFonts w:ascii="Roboto" w:hAnsi="Roboto"/>
          <w:bCs/>
        </w:rPr>
        <w:t xml:space="preserve">: </w:t>
      </w:r>
      <w:r w:rsidR="001F314E" w:rsidRPr="0028283E">
        <w:rPr>
          <w:rFonts w:ascii="Roboto" w:hAnsi="Roboto"/>
          <w:bCs/>
        </w:rPr>
        <w:t>Secure and prioritize sustainable public and private investment to balance and strengthen urban-rural linkages. Where possible, adjust funding to meet objectives for integrated rural and urban economic, social and environmental development</w:t>
      </w:r>
      <w:r w:rsidRPr="0028283E">
        <w:rPr>
          <w:rFonts w:ascii="Roboto" w:hAnsi="Roboto"/>
          <w:bCs/>
        </w:rPr>
        <w:t>.</w:t>
      </w:r>
    </w:p>
    <w:p w14:paraId="5E57F640" w14:textId="5FB3D817" w:rsidR="00CC6462" w:rsidRPr="0028283E" w:rsidRDefault="00C9106C" w:rsidP="000B7A4A">
      <w:pPr>
        <w:pStyle w:val="ListParagraph"/>
        <w:numPr>
          <w:ilvl w:val="0"/>
          <w:numId w:val="11"/>
        </w:numPr>
        <w:spacing w:before="120" w:after="240" w:line="240" w:lineRule="auto"/>
        <w:contextualSpacing w:val="0"/>
        <w:rPr>
          <w:rFonts w:ascii="Roboto" w:hAnsi="Roboto"/>
        </w:rPr>
      </w:pPr>
      <w:r w:rsidRPr="0028283E">
        <w:rPr>
          <w:rFonts w:ascii="Roboto" w:hAnsi="Roboto"/>
          <w:b/>
          <w:lang w:val="en-US"/>
        </w:rPr>
        <w:t>Balanced partnership:</w:t>
      </w:r>
      <w:r w:rsidRPr="0028283E">
        <w:rPr>
          <w:rFonts w:ascii="Roboto" w:hAnsi="Roboto"/>
        </w:rPr>
        <w:t xml:space="preserve"> </w:t>
      </w:r>
      <w:r w:rsidR="001F314E" w:rsidRPr="0028283E">
        <w:rPr>
          <w:rFonts w:ascii="Roboto" w:hAnsi="Roboto"/>
        </w:rPr>
        <w:t>Foster partnerships, alliances and networks that link urban and rural actors and different sectors. Develop and harness capacities and skills across a wide range of stakeholders such as civil society, the private sector</w:t>
      </w:r>
      <w:r w:rsidR="00AA39EA" w:rsidRPr="0028283E">
        <w:rPr>
          <w:rFonts w:ascii="Roboto" w:hAnsi="Roboto"/>
        </w:rPr>
        <w:t>,</w:t>
      </w:r>
      <w:r w:rsidR="001F314E" w:rsidRPr="0028283E">
        <w:rPr>
          <w:rFonts w:ascii="Roboto" w:hAnsi="Roboto"/>
        </w:rPr>
        <w:t xml:space="preserve"> and academic institutions through inclusive and participatory processes</w:t>
      </w:r>
      <w:r w:rsidR="004A76F7" w:rsidRPr="0028283E">
        <w:rPr>
          <w:rFonts w:ascii="Roboto" w:hAnsi="Roboto"/>
        </w:rPr>
        <w:t xml:space="preserve">. </w:t>
      </w:r>
    </w:p>
    <w:p w14:paraId="527790DE" w14:textId="3DFF1242" w:rsidR="00F23038" w:rsidRPr="0028283E" w:rsidRDefault="00953F13" w:rsidP="000B7A4A">
      <w:pPr>
        <w:pStyle w:val="ListParagraph"/>
        <w:numPr>
          <w:ilvl w:val="0"/>
          <w:numId w:val="11"/>
        </w:numPr>
        <w:spacing w:before="120" w:after="240" w:line="240" w:lineRule="auto"/>
        <w:contextualSpacing w:val="0"/>
        <w:rPr>
          <w:rFonts w:ascii="Roboto" w:hAnsi="Roboto"/>
        </w:rPr>
      </w:pPr>
      <w:r w:rsidRPr="0028283E">
        <w:rPr>
          <w:rFonts w:ascii="Roboto" w:hAnsi="Roboto"/>
          <w:b/>
          <w:lang w:val="en-US"/>
        </w:rPr>
        <w:t>Human rights-based:</w:t>
      </w:r>
      <w:r w:rsidRPr="0028283E">
        <w:rPr>
          <w:rFonts w:ascii="Roboto" w:hAnsi="Roboto"/>
        </w:rPr>
        <w:t xml:space="preserve"> </w:t>
      </w:r>
      <w:r w:rsidR="00F23038" w:rsidRPr="0028283E">
        <w:rPr>
          <w:rFonts w:ascii="Roboto" w:hAnsi="Roboto"/>
        </w:rPr>
        <w:t>Embed human rights-based approaches in all policy instruments and actions to ensure that development initiatives and processes do not negatively affect anyone’s human rights across the urban-rural continuum.</w:t>
      </w:r>
    </w:p>
    <w:p w14:paraId="02FCB058" w14:textId="3A1BE10E" w:rsidR="00805169" w:rsidRPr="0028283E" w:rsidRDefault="00AA39EA" w:rsidP="000B7A4A">
      <w:pPr>
        <w:pStyle w:val="ListParagraph"/>
        <w:numPr>
          <w:ilvl w:val="0"/>
          <w:numId w:val="11"/>
        </w:numPr>
        <w:spacing w:before="120" w:after="240" w:line="240" w:lineRule="auto"/>
        <w:contextualSpacing w:val="0"/>
        <w:rPr>
          <w:rFonts w:ascii="Roboto" w:hAnsi="Roboto"/>
        </w:rPr>
      </w:pPr>
      <w:r w:rsidRPr="0028283E">
        <w:rPr>
          <w:rFonts w:ascii="Roboto" w:hAnsi="Roboto"/>
          <w:b/>
          <w:lang w:val="en-US"/>
        </w:rPr>
        <w:t>Do no harm and provide social protection:</w:t>
      </w:r>
      <w:r w:rsidRPr="0028283E">
        <w:rPr>
          <w:rFonts w:ascii="Roboto" w:hAnsi="Roboto"/>
        </w:rPr>
        <w:t xml:space="preserve"> </w:t>
      </w:r>
      <w:r w:rsidR="00F23038" w:rsidRPr="0028283E">
        <w:rPr>
          <w:rFonts w:ascii="Roboto" w:hAnsi="Roboto"/>
        </w:rPr>
        <w:t xml:space="preserve">Strengthen urban-rural linkages to overcome conflict, recognize cultural diversity and reduce inequalities. </w:t>
      </w:r>
    </w:p>
    <w:p w14:paraId="02688747" w14:textId="38AE3D7D" w:rsidR="00805169" w:rsidRPr="0028283E" w:rsidRDefault="00AA39EA" w:rsidP="000B7A4A">
      <w:pPr>
        <w:pStyle w:val="ListParagraph"/>
        <w:numPr>
          <w:ilvl w:val="0"/>
          <w:numId w:val="11"/>
        </w:numPr>
        <w:spacing w:before="120" w:after="240" w:line="240" w:lineRule="auto"/>
        <w:contextualSpacing w:val="0"/>
        <w:rPr>
          <w:rFonts w:ascii="Roboto" w:hAnsi="Roboto"/>
        </w:rPr>
      </w:pPr>
      <w:r w:rsidRPr="0028283E">
        <w:rPr>
          <w:rFonts w:ascii="Roboto" w:hAnsi="Roboto"/>
          <w:b/>
          <w:bCs/>
        </w:rPr>
        <w:t>Environmentally Sensitive</w:t>
      </w:r>
      <w:r w:rsidRPr="0028283E">
        <w:rPr>
          <w:rFonts w:ascii="Roboto" w:hAnsi="Roboto"/>
        </w:rPr>
        <w:t xml:space="preserve">: </w:t>
      </w:r>
      <w:r w:rsidR="00805169" w:rsidRPr="0028283E">
        <w:rPr>
          <w:rFonts w:ascii="Roboto" w:hAnsi="Roboto"/>
        </w:rPr>
        <w:t>the resources needed by the current population must be addressed without compromising the ability of future generations to meet future needs.</w:t>
      </w:r>
    </w:p>
    <w:p w14:paraId="1A769556" w14:textId="7332A432" w:rsidR="00271FB6" w:rsidRPr="0028283E" w:rsidRDefault="0085778A" w:rsidP="000B7A4A">
      <w:pPr>
        <w:pStyle w:val="ListParagraph"/>
        <w:numPr>
          <w:ilvl w:val="0"/>
          <w:numId w:val="11"/>
        </w:numPr>
        <w:spacing w:before="120" w:after="240" w:line="240" w:lineRule="auto"/>
        <w:contextualSpacing w:val="0"/>
        <w:rPr>
          <w:rFonts w:ascii="Roboto" w:hAnsi="Roboto"/>
        </w:rPr>
      </w:pPr>
      <w:r w:rsidRPr="0028283E">
        <w:rPr>
          <w:rFonts w:ascii="Roboto" w:hAnsi="Roboto"/>
          <w:b/>
          <w:bCs/>
        </w:rPr>
        <w:t>Participatory Engagement:</w:t>
      </w:r>
      <w:r w:rsidRPr="0028283E">
        <w:rPr>
          <w:rFonts w:ascii="Roboto" w:hAnsi="Roboto"/>
        </w:rPr>
        <w:t xml:space="preserve"> </w:t>
      </w:r>
      <w:r w:rsidR="00805169" w:rsidRPr="0028283E">
        <w:rPr>
          <w:rFonts w:ascii="Roboto" w:hAnsi="Roboto"/>
        </w:rPr>
        <w:t>Ensure meaningful participation by people, local institutions and communities across the urban-rural continuum.</w:t>
      </w:r>
    </w:p>
    <w:p w14:paraId="3D276747" w14:textId="10F785F2" w:rsidR="00271FB6" w:rsidRPr="0028283E" w:rsidRDefault="00610956" w:rsidP="000B7A4A">
      <w:pPr>
        <w:pStyle w:val="ListParagraph"/>
        <w:numPr>
          <w:ilvl w:val="0"/>
          <w:numId w:val="11"/>
        </w:numPr>
        <w:spacing w:before="120" w:after="240" w:line="240" w:lineRule="auto"/>
        <w:contextualSpacing w:val="0"/>
        <w:rPr>
          <w:rFonts w:ascii="Roboto" w:hAnsi="Roboto"/>
          <w:b/>
          <w:lang w:val="en-US"/>
        </w:rPr>
      </w:pPr>
      <w:r w:rsidRPr="0028283E">
        <w:rPr>
          <w:rFonts w:ascii="Roboto" w:hAnsi="Roboto"/>
          <w:b/>
          <w:bCs/>
        </w:rPr>
        <w:t>Data Driven and Evidence-based</w:t>
      </w:r>
      <w:r w:rsidRPr="0028283E">
        <w:rPr>
          <w:rFonts w:ascii="Roboto" w:hAnsi="Roboto"/>
        </w:rPr>
        <w:t xml:space="preserve">: </w:t>
      </w:r>
      <w:r w:rsidR="00271FB6" w:rsidRPr="0028283E">
        <w:rPr>
          <w:rFonts w:ascii="Roboto" w:hAnsi="Roboto"/>
        </w:rPr>
        <w:t>Establish or improve knowledge systems and fill data gaps so that there is evidence to support planning methods that will reinforce the urban-rural continuum and improve territorial cohesion.</w:t>
      </w:r>
    </w:p>
    <w:p w14:paraId="631C409E" w14:textId="206E8759" w:rsidR="00AE0A75" w:rsidRPr="0028283E" w:rsidRDefault="00AE0A75" w:rsidP="007D4EB1">
      <w:pPr>
        <w:jc w:val="center"/>
        <w:rPr>
          <w:rFonts w:ascii="Roboto" w:hAnsi="Roboto"/>
          <w:b/>
          <w:lang w:val="en-US"/>
        </w:rPr>
      </w:pPr>
    </w:p>
    <w:p w14:paraId="1FDD0945" w14:textId="72C235B0" w:rsidR="0042192F" w:rsidRPr="0028283E" w:rsidRDefault="00CC3CAA" w:rsidP="00AE0A75">
      <w:pPr>
        <w:rPr>
          <w:rFonts w:ascii="Roboto" w:hAnsi="Roboto"/>
          <w:b/>
          <w:bCs/>
          <w:color w:val="00B050"/>
          <w:lang w:val="en-US"/>
        </w:rPr>
      </w:pPr>
      <w:r w:rsidRPr="0028283E">
        <w:rPr>
          <w:rFonts w:ascii="Roboto" w:hAnsi="Roboto"/>
          <w:b/>
          <w:bCs/>
          <w:color w:val="00B050"/>
          <w:lang w:val="en-US"/>
        </w:rPr>
        <w:t>Framework for Action</w:t>
      </w:r>
    </w:p>
    <w:p w14:paraId="4DE7D89F" w14:textId="07E60F13" w:rsidR="00AE0A75" w:rsidRPr="0028283E" w:rsidRDefault="00AE0A75" w:rsidP="00AE0A75">
      <w:pPr>
        <w:rPr>
          <w:rFonts w:ascii="Roboto" w:hAnsi="Roboto"/>
          <w:lang w:val="en-US"/>
        </w:rPr>
      </w:pPr>
      <w:r w:rsidRPr="0028283E">
        <w:rPr>
          <w:rFonts w:ascii="Roboto" w:hAnsi="Roboto"/>
          <w:lang w:val="en-US"/>
        </w:rPr>
        <w:t xml:space="preserve">The Guiding Principles provide for flexible application by different levels of government, intergovernmental organizations, development partners and stakeholders from academia, research, civil society including grassroots organizations and the private sector. The </w:t>
      </w:r>
      <w:r w:rsidRPr="0028283E">
        <w:rPr>
          <w:rFonts w:ascii="Roboto" w:hAnsi="Roboto"/>
          <w:b/>
          <w:bCs/>
          <w:lang w:val="en-US"/>
        </w:rPr>
        <w:t>Framework for Action</w:t>
      </w:r>
      <w:r w:rsidRPr="0028283E">
        <w:rPr>
          <w:rFonts w:ascii="Roboto" w:hAnsi="Roboto"/>
          <w:lang w:val="en-US"/>
        </w:rPr>
        <w:t xml:space="preserve"> addresses measures to create an enabling environment and measures related to </w:t>
      </w:r>
      <w:r w:rsidRPr="0028283E">
        <w:rPr>
          <w:rFonts w:ascii="Roboto" w:hAnsi="Roboto"/>
          <w:b/>
          <w:lang w:val="en-US"/>
        </w:rPr>
        <w:t>eleven sectoral and thematic entry points including:</w:t>
      </w:r>
    </w:p>
    <w:p w14:paraId="663AFB66" w14:textId="5CB7A92D" w:rsidR="00AE0A75" w:rsidRPr="0028283E" w:rsidRDefault="00AE0A75" w:rsidP="00AE0A75">
      <w:pPr>
        <w:numPr>
          <w:ilvl w:val="0"/>
          <w:numId w:val="10"/>
        </w:numPr>
        <w:rPr>
          <w:rFonts w:ascii="Roboto" w:hAnsi="Roboto"/>
          <w:lang w:val="en-US"/>
        </w:rPr>
      </w:pPr>
      <w:r w:rsidRPr="0028283E">
        <w:rPr>
          <w:rFonts w:ascii="Roboto" w:hAnsi="Roboto"/>
          <w:b/>
          <w:lang w:val="en-US"/>
        </w:rPr>
        <w:t>Governance, legislation</w:t>
      </w:r>
      <w:r w:rsidR="002E5D6C" w:rsidRPr="0028283E">
        <w:rPr>
          <w:rFonts w:ascii="Roboto" w:hAnsi="Roboto"/>
          <w:b/>
          <w:lang w:val="en-US"/>
        </w:rPr>
        <w:t>,</w:t>
      </w:r>
      <w:r w:rsidRPr="0028283E">
        <w:rPr>
          <w:rFonts w:ascii="Roboto" w:hAnsi="Roboto"/>
          <w:b/>
          <w:lang w:val="en-US"/>
        </w:rPr>
        <w:t xml:space="preserve"> and capacity development</w:t>
      </w:r>
      <w:r w:rsidRPr="0028283E">
        <w:rPr>
          <w:rFonts w:ascii="Roboto" w:hAnsi="Roboto"/>
          <w:lang w:val="en-US"/>
        </w:rPr>
        <w:t>:  assess capacity and needs for policy tools; enhance dialogue and cooperation across sectors and planning levels and convene new multi-level, multi-sector and multi-actor governance mechanisms and support inclusion of affected urban and rural populations.</w:t>
      </w:r>
    </w:p>
    <w:p w14:paraId="7FCB76D4" w14:textId="77777777" w:rsidR="00AE0A75" w:rsidRPr="0028283E" w:rsidRDefault="00AE0A75" w:rsidP="00AE0A75">
      <w:pPr>
        <w:numPr>
          <w:ilvl w:val="0"/>
          <w:numId w:val="10"/>
        </w:numPr>
        <w:rPr>
          <w:rFonts w:ascii="Roboto" w:hAnsi="Roboto"/>
          <w:lang w:val="en-US"/>
        </w:rPr>
      </w:pPr>
      <w:r w:rsidRPr="0028283E">
        <w:rPr>
          <w:rFonts w:ascii="Roboto" w:hAnsi="Roboto"/>
          <w:b/>
          <w:lang w:val="en-US"/>
        </w:rPr>
        <w:lastRenderedPageBreak/>
        <w:t xml:space="preserve">Integrated planning across the urban-rural continuum: </w:t>
      </w:r>
      <w:r w:rsidRPr="0028283E">
        <w:rPr>
          <w:rFonts w:ascii="Roboto" w:hAnsi="Roboto"/>
          <w:lang w:val="en-US"/>
        </w:rPr>
        <w:t>Support localization of national planning; integrate urban-rural linkages and integrated territorial development in National Urban Policies and promote networks and associations of planners in different jurisdictions.</w:t>
      </w:r>
    </w:p>
    <w:p w14:paraId="3B9AB01B" w14:textId="77777777" w:rsidR="00AE0A75" w:rsidRPr="0028283E" w:rsidRDefault="00AE0A75" w:rsidP="00AE0A75">
      <w:pPr>
        <w:numPr>
          <w:ilvl w:val="0"/>
          <w:numId w:val="10"/>
        </w:numPr>
        <w:rPr>
          <w:rFonts w:ascii="Roboto" w:hAnsi="Roboto"/>
          <w:lang w:val="en-US"/>
        </w:rPr>
      </w:pPr>
      <w:r w:rsidRPr="0028283E">
        <w:rPr>
          <w:rFonts w:ascii="Roboto" w:hAnsi="Roboto"/>
          <w:b/>
          <w:lang w:val="en-US"/>
        </w:rPr>
        <w:t xml:space="preserve">Investment and finance for inclusive urban-rural development: </w:t>
      </w:r>
      <w:r w:rsidRPr="0028283E">
        <w:rPr>
          <w:rFonts w:ascii="Roboto" w:hAnsi="Roboto"/>
          <w:lang w:val="en-US"/>
        </w:rPr>
        <w:t>Address and improve public and private finance and access to credit across the urban-rural continuum, focusing on small and intermediate towns and cities and integrated urban-rural territories. Strengthen financial intermediation services and enable ecosystem service provision in peri-urban and rural areas.</w:t>
      </w:r>
    </w:p>
    <w:p w14:paraId="3862D6D9" w14:textId="77777777" w:rsidR="00AE0A75" w:rsidRPr="0028283E" w:rsidRDefault="00AE0A75" w:rsidP="00AE0A75">
      <w:pPr>
        <w:numPr>
          <w:ilvl w:val="0"/>
          <w:numId w:val="10"/>
        </w:numPr>
        <w:rPr>
          <w:rFonts w:ascii="Roboto" w:hAnsi="Roboto"/>
          <w:b/>
          <w:lang w:val="en-US"/>
        </w:rPr>
      </w:pPr>
      <w:r w:rsidRPr="0028283E">
        <w:rPr>
          <w:rFonts w:ascii="Roboto" w:hAnsi="Roboto"/>
          <w:b/>
          <w:lang w:val="en-US"/>
        </w:rPr>
        <w:t xml:space="preserve">Empower people and communities: </w:t>
      </w:r>
      <w:r w:rsidRPr="0028283E">
        <w:rPr>
          <w:rFonts w:ascii="Roboto" w:hAnsi="Roboto"/>
          <w:lang w:val="en-US"/>
        </w:rPr>
        <w:t>Assess and support inclusive multi-actor participatory processes and partnerships; directly address and compensate for inequities across the urban-rural continuum in order to create balance and inclusion from informal and formal sectors</w:t>
      </w:r>
      <w:r w:rsidRPr="0028283E">
        <w:rPr>
          <w:rFonts w:ascii="Roboto" w:hAnsi="Roboto"/>
          <w:b/>
          <w:lang w:val="en-US"/>
        </w:rPr>
        <w:t>.</w:t>
      </w:r>
    </w:p>
    <w:p w14:paraId="42D910E8" w14:textId="77777777" w:rsidR="00AE0A75" w:rsidRPr="0028283E" w:rsidRDefault="00AE0A75" w:rsidP="00AE0A75">
      <w:pPr>
        <w:numPr>
          <w:ilvl w:val="0"/>
          <w:numId w:val="10"/>
        </w:numPr>
        <w:rPr>
          <w:rFonts w:ascii="Roboto" w:hAnsi="Roboto"/>
          <w:b/>
          <w:lang w:val="en-US"/>
        </w:rPr>
      </w:pPr>
      <w:r w:rsidRPr="0028283E">
        <w:rPr>
          <w:rFonts w:ascii="Roboto" w:hAnsi="Roboto"/>
          <w:b/>
          <w:lang w:val="en-US"/>
        </w:rPr>
        <w:t xml:space="preserve">Knowledge/data management for dynamic spatial flows of people, products, services and information: </w:t>
      </w:r>
      <w:r w:rsidRPr="0028283E">
        <w:rPr>
          <w:rFonts w:ascii="Roboto" w:hAnsi="Roboto"/>
          <w:lang w:val="en-US"/>
        </w:rPr>
        <w:t>Improve collection and management of spatially and gender disaggregated data and knowledge, including ensuring a balance between inclusion of the formal and informal sectors</w:t>
      </w:r>
      <w:r w:rsidRPr="0028283E">
        <w:rPr>
          <w:rFonts w:ascii="Roboto" w:hAnsi="Roboto"/>
          <w:b/>
          <w:lang w:val="en-US"/>
        </w:rPr>
        <w:t>.</w:t>
      </w:r>
    </w:p>
    <w:p w14:paraId="1C6A7876" w14:textId="77777777" w:rsidR="00AE0A75" w:rsidRPr="0028283E" w:rsidRDefault="00AE0A75" w:rsidP="00AE0A75">
      <w:pPr>
        <w:numPr>
          <w:ilvl w:val="0"/>
          <w:numId w:val="10"/>
        </w:numPr>
        <w:rPr>
          <w:rFonts w:ascii="Roboto" w:hAnsi="Roboto"/>
          <w:lang w:val="en-US"/>
        </w:rPr>
      </w:pPr>
      <w:r w:rsidRPr="0028283E">
        <w:rPr>
          <w:rFonts w:ascii="Roboto" w:hAnsi="Roboto"/>
          <w:b/>
          <w:lang w:val="en-US"/>
        </w:rPr>
        <w:t xml:space="preserve">Territorial economic development and employment: </w:t>
      </w:r>
      <w:r w:rsidRPr="0028283E">
        <w:rPr>
          <w:rFonts w:ascii="Roboto" w:hAnsi="Roboto"/>
          <w:lang w:val="en-US"/>
        </w:rPr>
        <w:t>Coordinate urban and rural economic development to enhance synergies; harness the potential of small and medium size towns and apply innovations in participatory credit, finance and enterprise incubation schemes to create new jobs that improve territorial flows of products, services and information.</w:t>
      </w:r>
    </w:p>
    <w:p w14:paraId="3B9C1B16" w14:textId="77777777" w:rsidR="00AE0A75" w:rsidRPr="0028283E" w:rsidRDefault="00AE0A75" w:rsidP="00AE0A75">
      <w:pPr>
        <w:numPr>
          <w:ilvl w:val="0"/>
          <w:numId w:val="10"/>
        </w:numPr>
        <w:rPr>
          <w:rFonts w:ascii="Roboto" w:hAnsi="Roboto"/>
          <w:b/>
          <w:lang w:val="en-US"/>
        </w:rPr>
      </w:pPr>
      <w:r w:rsidRPr="0028283E">
        <w:rPr>
          <w:rFonts w:ascii="Roboto" w:hAnsi="Roboto"/>
          <w:b/>
          <w:lang w:val="en-US"/>
        </w:rPr>
        <w:t xml:space="preserve">Coherent approaches to social service provision: </w:t>
      </w:r>
      <w:r w:rsidRPr="0028283E">
        <w:rPr>
          <w:rFonts w:ascii="Roboto" w:hAnsi="Roboto"/>
          <w:lang w:val="en-US"/>
        </w:rPr>
        <w:t>Identify needs and opportunities where stronger urban-rural linkages can impact more spatially and socially equitable service provision; pilot new urban-rural partnerships for health and social services outside cities</w:t>
      </w:r>
      <w:r w:rsidRPr="0028283E">
        <w:rPr>
          <w:rFonts w:ascii="Roboto" w:hAnsi="Roboto"/>
          <w:b/>
          <w:lang w:val="en-US"/>
        </w:rPr>
        <w:t>.</w:t>
      </w:r>
    </w:p>
    <w:p w14:paraId="6EC7FB1F" w14:textId="77777777" w:rsidR="00AE0A75" w:rsidRPr="0028283E" w:rsidRDefault="00AE0A75" w:rsidP="00AE0A75">
      <w:pPr>
        <w:numPr>
          <w:ilvl w:val="0"/>
          <w:numId w:val="10"/>
        </w:numPr>
        <w:rPr>
          <w:rFonts w:ascii="Roboto" w:hAnsi="Roboto"/>
          <w:b/>
          <w:lang w:val="en-US"/>
        </w:rPr>
      </w:pPr>
      <w:r w:rsidRPr="0028283E">
        <w:rPr>
          <w:rFonts w:ascii="Roboto" w:hAnsi="Roboto"/>
          <w:b/>
          <w:lang w:val="en-US"/>
        </w:rPr>
        <w:t xml:space="preserve">Infrastructure and communications: </w:t>
      </w:r>
      <w:r w:rsidRPr="0028283E">
        <w:rPr>
          <w:rFonts w:ascii="Roboto" w:hAnsi="Roboto"/>
          <w:lang w:val="en-US"/>
        </w:rPr>
        <w:t>Perform integrated and inclusive urban-rural infrastructure needs analysis; jointly plan, finance and construct infrastructure for water, sanitation, roads and public transport, electrification and communication, etc.</w:t>
      </w:r>
      <w:r w:rsidRPr="0028283E">
        <w:rPr>
          <w:rFonts w:ascii="Roboto" w:hAnsi="Roboto"/>
          <w:b/>
          <w:lang w:val="en-US"/>
        </w:rPr>
        <w:t xml:space="preserve"> </w:t>
      </w:r>
    </w:p>
    <w:p w14:paraId="08F9D631" w14:textId="77777777" w:rsidR="00AE0A75" w:rsidRPr="0028283E" w:rsidRDefault="00AE0A75" w:rsidP="00AE0A75">
      <w:pPr>
        <w:numPr>
          <w:ilvl w:val="0"/>
          <w:numId w:val="10"/>
        </w:numPr>
        <w:rPr>
          <w:rFonts w:ascii="Roboto" w:hAnsi="Roboto"/>
          <w:lang w:val="en-US"/>
        </w:rPr>
      </w:pPr>
      <w:r w:rsidRPr="0028283E">
        <w:rPr>
          <w:rFonts w:ascii="Roboto" w:hAnsi="Roboto"/>
          <w:b/>
          <w:lang w:val="en-US"/>
        </w:rPr>
        <w:t xml:space="preserve">Integrated approaches for food security, nutrition, and public health: </w:t>
      </w:r>
      <w:r w:rsidRPr="0028283E">
        <w:rPr>
          <w:rFonts w:ascii="Roboto" w:hAnsi="Roboto"/>
          <w:lang w:val="en-US"/>
        </w:rPr>
        <w:t>Mainstream health and well-being by building coherent and linked urban-rural approaches to food, water, energy and health systems with attention to the multiple benefits of the circular economy of the urban-rural nexus, especially when coupled with capacity development and inclusion.</w:t>
      </w:r>
    </w:p>
    <w:p w14:paraId="739AC813" w14:textId="77777777" w:rsidR="00AE0A75" w:rsidRPr="0028283E" w:rsidRDefault="00AE0A75" w:rsidP="00AE0A75">
      <w:pPr>
        <w:numPr>
          <w:ilvl w:val="0"/>
          <w:numId w:val="10"/>
        </w:numPr>
        <w:rPr>
          <w:rFonts w:ascii="Roboto" w:hAnsi="Roboto"/>
          <w:lang w:val="en-US"/>
        </w:rPr>
      </w:pPr>
      <w:r w:rsidRPr="0028283E">
        <w:rPr>
          <w:rFonts w:ascii="Roboto" w:hAnsi="Roboto"/>
          <w:b/>
          <w:lang w:val="en-US"/>
        </w:rPr>
        <w:t xml:space="preserve">Environmental impact and natural resource and land management: </w:t>
      </w:r>
      <w:r w:rsidRPr="0028283E">
        <w:rPr>
          <w:rFonts w:ascii="Roboto" w:hAnsi="Roboto"/>
          <w:lang w:val="en-US"/>
        </w:rPr>
        <w:t>Conduct strategic environmental assessments to reduce environmental risk from severe flooding, drought, storms, etc.; address land and water tenure and sustainable use of natural resources, protect biodiversity, promote ecosystem-based production systems and build resilient landscapes.</w:t>
      </w:r>
    </w:p>
    <w:p w14:paraId="13FA7C89" w14:textId="77777777" w:rsidR="00AE0A75" w:rsidRPr="0028283E" w:rsidRDefault="00AE0A75" w:rsidP="00AE0A75">
      <w:pPr>
        <w:numPr>
          <w:ilvl w:val="0"/>
          <w:numId w:val="10"/>
        </w:numPr>
        <w:rPr>
          <w:rFonts w:ascii="Roboto" w:hAnsi="Roboto"/>
          <w:lang w:val="en-US"/>
        </w:rPr>
      </w:pPr>
      <w:r w:rsidRPr="0028283E">
        <w:rPr>
          <w:rFonts w:ascii="Roboto" w:hAnsi="Roboto"/>
          <w:b/>
          <w:lang w:val="en-US"/>
        </w:rPr>
        <w:t xml:space="preserve">Conflict and disaster: </w:t>
      </w:r>
      <w:r w:rsidRPr="0028283E">
        <w:rPr>
          <w:rFonts w:ascii="Roboto" w:hAnsi="Roboto"/>
          <w:lang w:val="en-US"/>
        </w:rPr>
        <w:t xml:space="preserve">Assess risks, gaps and vulnerable populations in relation to potential hazards in urban, peri-urban and rural areas; jointly plan for resilience </w:t>
      </w:r>
      <w:r w:rsidRPr="0028283E">
        <w:rPr>
          <w:rFonts w:ascii="Roboto" w:hAnsi="Roboto"/>
          <w:lang w:val="en-US"/>
        </w:rPr>
        <w:lastRenderedPageBreak/>
        <w:t>measures and invest across jurisdictions to protect transport, energy, information, health, education, food and water systems, etc.</w:t>
      </w:r>
    </w:p>
    <w:p w14:paraId="6E1D2A3B" w14:textId="77777777" w:rsidR="005848F5" w:rsidRPr="0028283E" w:rsidRDefault="005848F5" w:rsidP="00AE42C8">
      <w:pPr>
        <w:rPr>
          <w:rFonts w:ascii="Roboto" w:hAnsi="Roboto"/>
        </w:rPr>
      </w:pPr>
    </w:p>
    <w:sectPr w:rsidR="005848F5" w:rsidRPr="0028283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CCAD1" w14:textId="77777777" w:rsidR="00544411" w:rsidRDefault="00544411" w:rsidP="00556EAA">
      <w:pPr>
        <w:spacing w:after="0" w:line="240" w:lineRule="auto"/>
      </w:pPr>
      <w:r>
        <w:separator/>
      </w:r>
    </w:p>
  </w:endnote>
  <w:endnote w:type="continuationSeparator" w:id="0">
    <w:p w14:paraId="4DCB47BB" w14:textId="77777777" w:rsidR="00544411" w:rsidRDefault="00544411" w:rsidP="00556EAA">
      <w:pPr>
        <w:spacing w:after="0" w:line="240" w:lineRule="auto"/>
      </w:pPr>
      <w:r>
        <w:continuationSeparator/>
      </w:r>
    </w:p>
  </w:endnote>
  <w:endnote w:type="continuationNotice" w:id="1">
    <w:p w14:paraId="2EC0D5F6" w14:textId="77777777" w:rsidR="00544411" w:rsidRDefault="00544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2EFEA" w14:textId="77777777" w:rsidR="00544411" w:rsidRDefault="00544411" w:rsidP="00556EAA">
      <w:pPr>
        <w:spacing w:after="0" w:line="240" w:lineRule="auto"/>
      </w:pPr>
      <w:r>
        <w:separator/>
      </w:r>
    </w:p>
  </w:footnote>
  <w:footnote w:type="continuationSeparator" w:id="0">
    <w:p w14:paraId="227405E7" w14:textId="77777777" w:rsidR="00544411" w:rsidRDefault="00544411" w:rsidP="00556EAA">
      <w:pPr>
        <w:spacing w:after="0" w:line="240" w:lineRule="auto"/>
      </w:pPr>
      <w:r>
        <w:continuationSeparator/>
      </w:r>
    </w:p>
  </w:footnote>
  <w:footnote w:type="continuationNotice" w:id="1">
    <w:p w14:paraId="729C7D08" w14:textId="77777777" w:rsidR="00544411" w:rsidRDefault="00544411">
      <w:pPr>
        <w:spacing w:after="0" w:line="240" w:lineRule="auto"/>
      </w:pPr>
    </w:p>
  </w:footnote>
  <w:footnote w:id="2">
    <w:p w14:paraId="519C1B17" w14:textId="5B2CB1D6" w:rsidR="008C4C9E" w:rsidRPr="008C4C9E" w:rsidRDefault="008C4C9E">
      <w:pPr>
        <w:pStyle w:val="FootnoteText"/>
        <w:rPr>
          <w:lang w:val="en-US"/>
        </w:rPr>
      </w:pPr>
      <w:r>
        <w:rPr>
          <w:rStyle w:val="FootnoteReference"/>
        </w:rPr>
        <w:footnoteRef/>
      </w:r>
      <w:r>
        <w:t xml:space="preserve"> </w:t>
      </w:r>
      <w:r>
        <w:rPr>
          <w:color w:val="000000"/>
        </w:rPr>
        <w:t xml:space="preserve">United Nations Human Settlements Programme (UN-Habitat), Guiding Principles on Urban-Rural Linkages, available at: </w:t>
      </w:r>
      <w:hyperlink r:id="rId1" w:history="1">
        <w:r w:rsidRPr="00235C95">
          <w:rPr>
            <w:rStyle w:val="Hyperlink"/>
          </w:rPr>
          <w:t>https://urbanpolicyplatform.org/download/urban-rural-linkages-guiding-principles-framework-for-action-to-advance-integrated-territorial-development/</w:t>
        </w:r>
      </w:hyperlink>
      <w:r>
        <w:rPr>
          <w:color w:val="000000"/>
        </w:rPr>
        <w:t xml:space="preserve"> </w:t>
      </w:r>
    </w:p>
  </w:footnote>
  <w:footnote w:id="3">
    <w:p w14:paraId="64EEE1A3" w14:textId="77777777" w:rsidR="00AE0A75" w:rsidRDefault="00AE0A75" w:rsidP="00AE0A75">
      <w:pPr>
        <w:pStyle w:val="FootnoteText"/>
      </w:pPr>
      <w:r>
        <w:rPr>
          <w:rStyle w:val="FootnoteReference"/>
        </w:rPr>
        <w:footnoteRef/>
      </w:r>
      <w:r>
        <w:t xml:space="preserve"> </w:t>
      </w:r>
      <w:sdt>
        <w:sdtPr>
          <w:rPr>
            <w:color w:val="2B579A"/>
            <w:shd w:val="clear" w:color="auto" w:fill="E6E6E6"/>
          </w:rPr>
          <w:id w:val="197128549"/>
          <w:citation/>
        </w:sdtPr>
        <w:sdtEndPr>
          <w:rPr>
            <w:color w:val="auto"/>
            <w:shd w:val="clear" w:color="auto" w:fill="auto"/>
          </w:rPr>
        </w:sdtEndPr>
        <w:sdtContent>
          <w:r>
            <w:rPr>
              <w:color w:val="2B579A"/>
              <w:shd w:val="clear" w:color="auto" w:fill="E6E6E6"/>
            </w:rPr>
            <w:fldChar w:fldCharType="begin"/>
          </w:r>
          <w:r>
            <w:instrText xml:space="preserve"> CITATION UNH17 \l 1033 </w:instrText>
          </w:r>
          <w:r>
            <w:rPr>
              <w:color w:val="2B579A"/>
              <w:shd w:val="clear" w:color="auto" w:fill="E6E6E6"/>
            </w:rPr>
            <w:fldChar w:fldCharType="separate"/>
          </w:r>
          <w:r>
            <w:rPr>
              <w:noProof/>
            </w:rPr>
            <w:t>(UN-HABITAT, 2017)</w:t>
          </w:r>
          <w:r>
            <w:rPr>
              <w:color w:val="2B579A"/>
              <w:shd w:val="clear" w:color="auto" w:fill="E6E6E6"/>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6683" w14:textId="431F0F0A" w:rsidR="00FF74EC" w:rsidRDefault="00FF74EC" w:rsidP="00FF74EC">
    <w:pPr>
      <w:pStyle w:val="Header"/>
      <w:jc w:val="center"/>
    </w:pPr>
    <w:r>
      <w:rPr>
        <w:noProof/>
      </w:rPr>
      <w:drawing>
        <wp:inline distT="0" distB="0" distL="0" distR="0" wp14:anchorId="1990D025" wp14:editId="0454367F">
          <wp:extent cx="709267" cy="695325"/>
          <wp:effectExtent l="0" t="0" r="0" b="0"/>
          <wp:docPr id="1631137152" name="Picture 1" descr="A blue logo with a person in a circle and a blue circl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37152" name="Picture 1" descr="A blue logo with a person in a circle and a blue circle with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267" cy="695325"/>
                  </a:xfrm>
                  <a:prstGeom prst="rect">
                    <a:avLst/>
                  </a:prstGeom>
                </pic:spPr>
              </pic:pic>
            </a:graphicData>
          </a:graphic>
        </wp:inline>
      </w:drawing>
    </w:r>
  </w:p>
  <w:p w14:paraId="25434BCF" w14:textId="77777777" w:rsidR="00FF74EC" w:rsidRDefault="00FF74EC" w:rsidP="00FF74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57EB"/>
    <w:multiLevelType w:val="hybridMultilevel"/>
    <w:tmpl w:val="3926E934"/>
    <w:lvl w:ilvl="0" w:tplc="80828BC6">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2319BB"/>
    <w:multiLevelType w:val="hybridMultilevel"/>
    <w:tmpl w:val="E7C63E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4E4AEB"/>
    <w:multiLevelType w:val="hybridMultilevel"/>
    <w:tmpl w:val="0EC870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84574B"/>
    <w:multiLevelType w:val="hybridMultilevel"/>
    <w:tmpl w:val="BEC62A68"/>
    <w:lvl w:ilvl="0" w:tplc="80828BC6">
      <w:numFmt w:val="bullet"/>
      <w:lvlText w:val="-"/>
      <w:lvlJc w:val="left"/>
      <w:pPr>
        <w:ind w:left="720" w:hanging="360"/>
      </w:pPr>
      <w:rPr>
        <w:rFonts w:ascii="Aptos" w:eastAsiaTheme="minorHAnsi" w:hAnsi="Aptos" w:cstheme="minorBidi"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BA1782F"/>
    <w:multiLevelType w:val="hybridMultilevel"/>
    <w:tmpl w:val="F90CE612"/>
    <w:lvl w:ilvl="0" w:tplc="80828BC6">
      <w:numFmt w:val="bullet"/>
      <w:lvlText w:val="-"/>
      <w:lvlJc w:val="left"/>
      <w:pPr>
        <w:ind w:left="720" w:hanging="360"/>
      </w:pPr>
      <w:rPr>
        <w:rFonts w:ascii="Aptos" w:eastAsiaTheme="minorHAnsi" w:hAnsi="Apto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A3F5C09"/>
    <w:multiLevelType w:val="hybridMultilevel"/>
    <w:tmpl w:val="FFFFFFFF"/>
    <w:lvl w:ilvl="0" w:tplc="F3D2792A">
      <w:start w:val="1"/>
      <w:numFmt w:val="bullet"/>
      <w:lvlText w:val=""/>
      <w:lvlJc w:val="left"/>
      <w:pPr>
        <w:ind w:left="720" w:hanging="360"/>
      </w:pPr>
      <w:rPr>
        <w:rFonts w:ascii="Symbol" w:hAnsi="Symbol" w:hint="default"/>
      </w:rPr>
    </w:lvl>
    <w:lvl w:ilvl="1" w:tplc="DF486DE0">
      <w:start w:val="1"/>
      <w:numFmt w:val="bullet"/>
      <w:lvlText w:val="o"/>
      <w:lvlJc w:val="left"/>
      <w:pPr>
        <w:ind w:left="1440" w:hanging="360"/>
      </w:pPr>
      <w:rPr>
        <w:rFonts w:ascii="Courier New" w:hAnsi="Courier New" w:hint="default"/>
      </w:rPr>
    </w:lvl>
    <w:lvl w:ilvl="2" w:tplc="B4A6FBCE">
      <w:start w:val="1"/>
      <w:numFmt w:val="bullet"/>
      <w:lvlText w:val=""/>
      <w:lvlJc w:val="left"/>
      <w:pPr>
        <w:ind w:left="2160" w:hanging="360"/>
      </w:pPr>
      <w:rPr>
        <w:rFonts w:ascii="Wingdings" w:hAnsi="Wingdings" w:hint="default"/>
      </w:rPr>
    </w:lvl>
    <w:lvl w:ilvl="3" w:tplc="A9D835CA">
      <w:start w:val="1"/>
      <w:numFmt w:val="bullet"/>
      <w:lvlText w:val=""/>
      <w:lvlJc w:val="left"/>
      <w:pPr>
        <w:ind w:left="2880" w:hanging="360"/>
      </w:pPr>
      <w:rPr>
        <w:rFonts w:ascii="Symbol" w:hAnsi="Symbol" w:hint="default"/>
      </w:rPr>
    </w:lvl>
    <w:lvl w:ilvl="4" w:tplc="EC78524E">
      <w:start w:val="1"/>
      <w:numFmt w:val="bullet"/>
      <w:lvlText w:val="o"/>
      <w:lvlJc w:val="left"/>
      <w:pPr>
        <w:ind w:left="3600" w:hanging="360"/>
      </w:pPr>
      <w:rPr>
        <w:rFonts w:ascii="Courier New" w:hAnsi="Courier New" w:hint="default"/>
      </w:rPr>
    </w:lvl>
    <w:lvl w:ilvl="5" w:tplc="E32A736E">
      <w:start w:val="1"/>
      <w:numFmt w:val="bullet"/>
      <w:lvlText w:val=""/>
      <w:lvlJc w:val="left"/>
      <w:pPr>
        <w:ind w:left="4320" w:hanging="360"/>
      </w:pPr>
      <w:rPr>
        <w:rFonts w:ascii="Wingdings" w:hAnsi="Wingdings" w:hint="default"/>
      </w:rPr>
    </w:lvl>
    <w:lvl w:ilvl="6" w:tplc="C2745DAC">
      <w:start w:val="1"/>
      <w:numFmt w:val="bullet"/>
      <w:lvlText w:val=""/>
      <w:lvlJc w:val="left"/>
      <w:pPr>
        <w:ind w:left="5040" w:hanging="360"/>
      </w:pPr>
      <w:rPr>
        <w:rFonts w:ascii="Symbol" w:hAnsi="Symbol" w:hint="default"/>
      </w:rPr>
    </w:lvl>
    <w:lvl w:ilvl="7" w:tplc="E57EBEA6">
      <w:start w:val="1"/>
      <w:numFmt w:val="bullet"/>
      <w:lvlText w:val="o"/>
      <w:lvlJc w:val="left"/>
      <w:pPr>
        <w:ind w:left="5760" w:hanging="360"/>
      </w:pPr>
      <w:rPr>
        <w:rFonts w:ascii="Courier New" w:hAnsi="Courier New" w:hint="default"/>
      </w:rPr>
    </w:lvl>
    <w:lvl w:ilvl="8" w:tplc="7C30BCB4">
      <w:start w:val="1"/>
      <w:numFmt w:val="bullet"/>
      <w:lvlText w:val=""/>
      <w:lvlJc w:val="left"/>
      <w:pPr>
        <w:ind w:left="6480" w:hanging="360"/>
      </w:pPr>
      <w:rPr>
        <w:rFonts w:ascii="Wingdings" w:hAnsi="Wingdings" w:hint="default"/>
      </w:rPr>
    </w:lvl>
  </w:abstractNum>
  <w:abstractNum w:abstractNumId="6" w15:restartNumberingAfterBreak="0">
    <w:nsid w:val="3E4F2148"/>
    <w:multiLevelType w:val="hybridMultilevel"/>
    <w:tmpl w:val="EA88F756"/>
    <w:lvl w:ilvl="0" w:tplc="6346F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56764"/>
    <w:multiLevelType w:val="hybridMultilevel"/>
    <w:tmpl w:val="3C10A5EA"/>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CC07754"/>
    <w:multiLevelType w:val="hybridMultilevel"/>
    <w:tmpl w:val="510489A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D455E06"/>
    <w:multiLevelType w:val="hybridMultilevel"/>
    <w:tmpl w:val="6ACC9934"/>
    <w:lvl w:ilvl="0" w:tplc="431E678E">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35AF2A"/>
    <w:multiLevelType w:val="hybridMultilevel"/>
    <w:tmpl w:val="FFFFFFFF"/>
    <w:lvl w:ilvl="0" w:tplc="B98603A4">
      <w:start w:val="1"/>
      <w:numFmt w:val="bullet"/>
      <w:lvlText w:val=""/>
      <w:lvlJc w:val="left"/>
      <w:pPr>
        <w:ind w:left="720" w:hanging="360"/>
      </w:pPr>
      <w:rPr>
        <w:rFonts w:ascii="Symbol" w:hAnsi="Symbol" w:hint="default"/>
      </w:rPr>
    </w:lvl>
    <w:lvl w:ilvl="1" w:tplc="F122299A">
      <w:start w:val="1"/>
      <w:numFmt w:val="bullet"/>
      <w:lvlText w:val="o"/>
      <w:lvlJc w:val="left"/>
      <w:pPr>
        <w:ind w:left="1440" w:hanging="360"/>
      </w:pPr>
      <w:rPr>
        <w:rFonts w:ascii="Courier New" w:hAnsi="Courier New" w:hint="default"/>
      </w:rPr>
    </w:lvl>
    <w:lvl w:ilvl="2" w:tplc="87EE5A98">
      <w:start w:val="1"/>
      <w:numFmt w:val="bullet"/>
      <w:lvlText w:val=""/>
      <w:lvlJc w:val="left"/>
      <w:pPr>
        <w:ind w:left="2160" w:hanging="360"/>
      </w:pPr>
      <w:rPr>
        <w:rFonts w:ascii="Wingdings" w:hAnsi="Wingdings" w:hint="default"/>
      </w:rPr>
    </w:lvl>
    <w:lvl w:ilvl="3" w:tplc="F9746B32">
      <w:start w:val="1"/>
      <w:numFmt w:val="bullet"/>
      <w:lvlText w:val=""/>
      <w:lvlJc w:val="left"/>
      <w:pPr>
        <w:ind w:left="2880" w:hanging="360"/>
      </w:pPr>
      <w:rPr>
        <w:rFonts w:ascii="Symbol" w:hAnsi="Symbol" w:hint="default"/>
      </w:rPr>
    </w:lvl>
    <w:lvl w:ilvl="4" w:tplc="CF14CDD4">
      <w:start w:val="1"/>
      <w:numFmt w:val="bullet"/>
      <w:lvlText w:val="o"/>
      <w:lvlJc w:val="left"/>
      <w:pPr>
        <w:ind w:left="3600" w:hanging="360"/>
      </w:pPr>
      <w:rPr>
        <w:rFonts w:ascii="Courier New" w:hAnsi="Courier New" w:hint="default"/>
      </w:rPr>
    </w:lvl>
    <w:lvl w:ilvl="5" w:tplc="C94A90F0">
      <w:start w:val="1"/>
      <w:numFmt w:val="bullet"/>
      <w:lvlText w:val=""/>
      <w:lvlJc w:val="left"/>
      <w:pPr>
        <w:ind w:left="4320" w:hanging="360"/>
      </w:pPr>
      <w:rPr>
        <w:rFonts w:ascii="Wingdings" w:hAnsi="Wingdings" w:hint="default"/>
      </w:rPr>
    </w:lvl>
    <w:lvl w:ilvl="6" w:tplc="D52EC3F4">
      <w:start w:val="1"/>
      <w:numFmt w:val="bullet"/>
      <w:lvlText w:val=""/>
      <w:lvlJc w:val="left"/>
      <w:pPr>
        <w:ind w:left="5040" w:hanging="360"/>
      </w:pPr>
      <w:rPr>
        <w:rFonts w:ascii="Symbol" w:hAnsi="Symbol" w:hint="default"/>
      </w:rPr>
    </w:lvl>
    <w:lvl w:ilvl="7" w:tplc="EDBA82E2">
      <w:start w:val="1"/>
      <w:numFmt w:val="bullet"/>
      <w:lvlText w:val="o"/>
      <w:lvlJc w:val="left"/>
      <w:pPr>
        <w:ind w:left="5760" w:hanging="360"/>
      </w:pPr>
      <w:rPr>
        <w:rFonts w:ascii="Courier New" w:hAnsi="Courier New" w:hint="default"/>
      </w:rPr>
    </w:lvl>
    <w:lvl w:ilvl="8" w:tplc="AC70BD1A">
      <w:start w:val="1"/>
      <w:numFmt w:val="bullet"/>
      <w:lvlText w:val=""/>
      <w:lvlJc w:val="left"/>
      <w:pPr>
        <w:ind w:left="6480" w:hanging="360"/>
      </w:pPr>
      <w:rPr>
        <w:rFonts w:ascii="Wingdings" w:hAnsi="Wingdings" w:hint="default"/>
      </w:rPr>
    </w:lvl>
  </w:abstractNum>
  <w:abstractNum w:abstractNumId="11" w15:restartNumberingAfterBreak="0">
    <w:nsid w:val="71115B03"/>
    <w:multiLevelType w:val="hybridMultilevel"/>
    <w:tmpl w:val="BF12BD3C"/>
    <w:lvl w:ilvl="0" w:tplc="ECB0B5FA">
      <w:numFmt w:val="bullet"/>
      <w:lvlText w:val=""/>
      <w:lvlJc w:val="left"/>
      <w:pPr>
        <w:ind w:left="720" w:hanging="360"/>
      </w:pPr>
      <w:rPr>
        <w:rFonts w:ascii="Symbol" w:eastAsia="Batang"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84512310">
    <w:abstractNumId w:val="5"/>
  </w:num>
  <w:num w:numId="2" w16cid:durableId="667682263">
    <w:abstractNumId w:val="10"/>
  </w:num>
  <w:num w:numId="3" w16cid:durableId="308167599">
    <w:abstractNumId w:val="8"/>
  </w:num>
  <w:num w:numId="4" w16cid:durableId="1480076944">
    <w:abstractNumId w:val="1"/>
  </w:num>
  <w:num w:numId="5" w16cid:durableId="52199076">
    <w:abstractNumId w:val="3"/>
  </w:num>
  <w:num w:numId="6" w16cid:durableId="480005191">
    <w:abstractNumId w:val="0"/>
  </w:num>
  <w:num w:numId="7" w16cid:durableId="1635519898">
    <w:abstractNumId w:val="2"/>
  </w:num>
  <w:num w:numId="8" w16cid:durableId="1967587932">
    <w:abstractNumId w:val="4"/>
  </w:num>
  <w:num w:numId="9" w16cid:durableId="1515261937">
    <w:abstractNumId w:val="9"/>
  </w:num>
  <w:num w:numId="10" w16cid:durableId="119150221">
    <w:abstractNumId w:val="6"/>
  </w:num>
  <w:num w:numId="11" w16cid:durableId="595477989">
    <w:abstractNumId w:val="7"/>
  </w:num>
  <w:num w:numId="12" w16cid:durableId="302852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63"/>
    <w:rsid w:val="000042F6"/>
    <w:rsid w:val="0000435C"/>
    <w:rsid w:val="0000567A"/>
    <w:rsid w:val="000069E5"/>
    <w:rsid w:val="00013C70"/>
    <w:rsid w:val="00022915"/>
    <w:rsid w:val="000313BB"/>
    <w:rsid w:val="0003477D"/>
    <w:rsid w:val="000354A3"/>
    <w:rsid w:val="000409E4"/>
    <w:rsid w:val="000418A7"/>
    <w:rsid w:val="00043463"/>
    <w:rsid w:val="00045FD1"/>
    <w:rsid w:val="00047B89"/>
    <w:rsid w:val="00063EDC"/>
    <w:rsid w:val="00072EF0"/>
    <w:rsid w:val="000826F7"/>
    <w:rsid w:val="000941F2"/>
    <w:rsid w:val="00094690"/>
    <w:rsid w:val="000950BE"/>
    <w:rsid w:val="000A5B57"/>
    <w:rsid w:val="000A73AD"/>
    <w:rsid w:val="000A750C"/>
    <w:rsid w:val="000B5C19"/>
    <w:rsid w:val="000B61FB"/>
    <w:rsid w:val="000B7A4A"/>
    <w:rsid w:val="000C022F"/>
    <w:rsid w:val="000D72E3"/>
    <w:rsid w:val="000F10DE"/>
    <w:rsid w:val="000F272F"/>
    <w:rsid w:val="000F5308"/>
    <w:rsid w:val="000F75AC"/>
    <w:rsid w:val="0010013D"/>
    <w:rsid w:val="00107B0B"/>
    <w:rsid w:val="001107F6"/>
    <w:rsid w:val="001142B1"/>
    <w:rsid w:val="00124A64"/>
    <w:rsid w:val="001323B8"/>
    <w:rsid w:val="0013343C"/>
    <w:rsid w:val="0014322C"/>
    <w:rsid w:val="001432D3"/>
    <w:rsid w:val="001467DD"/>
    <w:rsid w:val="00147F6C"/>
    <w:rsid w:val="001528C4"/>
    <w:rsid w:val="0015338E"/>
    <w:rsid w:val="001553B3"/>
    <w:rsid w:val="00157322"/>
    <w:rsid w:val="001619F0"/>
    <w:rsid w:val="00171269"/>
    <w:rsid w:val="0017549F"/>
    <w:rsid w:val="00187CC0"/>
    <w:rsid w:val="0019145A"/>
    <w:rsid w:val="00191FBA"/>
    <w:rsid w:val="001930B7"/>
    <w:rsid w:val="001A1FB1"/>
    <w:rsid w:val="001A5061"/>
    <w:rsid w:val="001A6C5D"/>
    <w:rsid w:val="001A7DE8"/>
    <w:rsid w:val="001B219D"/>
    <w:rsid w:val="001B4900"/>
    <w:rsid w:val="001C0EC5"/>
    <w:rsid w:val="001C10B8"/>
    <w:rsid w:val="001C2FEE"/>
    <w:rsid w:val="001F1BB0"/>
    <w:rsid w:val="001F2283"/>
    <w:rsid w:val="001F314E"/>
    <w:rsid w:val="0021451F"/>
    <w:rsid w:val="002213D5"/>
    <w:rsid w:val="002228A9"/>
    <w:rsid w:val="002229C6"/>
    <w:rsid w:val="002329BE"/>
    <w:rsid w:val="002346BE"/>
    <w:rsid w:val="00235652"/>
    <w:rsid w:val="0024021C"/>
    <w:rsid w:val="00244F89"/>
    <w:rsid w:val="00246698"/>
    <w:rsid w:val="002568C6"/>
    <w:rsid w:val="00256F82"/>
    <w:rsid w:val="00257055"/>
    <w:rsid w:val="00257C28"/>
    <w:rsid w:val="00261003"/>
    <w:rsid w:val="00266159"/>
    <w:rsid w:val="002712B6"/>
    <w:rsid w:val="00271FB6"/>
    <w:rsid w:val="00272B6A"/>
    <w:rsid w:val="00274A49"/>
    <w:rsid w:val="00281D5F"/>
    <w:rsid w:val="002825F7"/>
    <w:rsid w:val="0028283E"/>
    <w:rsid w:val="00283ADC"/>
    <w:rsid w:val="00284E5A"/>
    <w:rsid w:val="0029599D"/>
    <w:rsid w:val="002968F9"/>
    <w:rsid w:val="002973DF"/>
    <w:rsid w:val="002A4789"/>
    <w:rsid w:val="002A5135"/>
    <w:rsid w:val="002A5E22"/>
    <w:rsid w:val="002C1D13"/>
    <w:rsid w:val="002C22CC"/>
    <w:rsid w:val="002C35F6"/>
    <w:rsid w:val="002C385B"/>
    <w:rsid w:val="002C3CAA"/>
    <w:rsid w:val="002D1FDE"/>
    <w:rsid w:val="002D609E"/>
    <w:rsid w:val="002D777A"/>
    <w:rsid w:val="002E4BCB"/>
    <w:rsid w:val="002E5D6C"/>
    <w:rsid w:val="002F27C0"/>
    <w:rsid w:val="002F317C"/>
    <w:rsid w:val="00302B20"/>
    <w:rsid w:val="0030624E"/>
    <w:rsid w:val="00331594"/>
    <w:rsid w:val="00350715"/>
    <w:rsid w:val="003507D6"/>
    <w:rsid w:val="003548D3"/>
    <w:rsid w:val="00355F60"/>
    <w:rsid w:val="00356944"/>
    <w:rsid w:val="0035756E"/>
    <w:rsid w:val="00367965"/>
    <w:rsid w:val="003727DD"/>
    <w:rsid w:val="00372D28"/>
    <w:rsid w:val="0037408D"/>
    <w:rsid w:val="00374D2E"/>
    <w:rsid w:val="003908AB"/>
    <w:rsid w:val="003943B0"/>
    <w:rsid w:val="003A046A"/>
    <w:rsid w:val="003B4B8C"/>
    <w:rsid w:val="003C1872"/>
    <w:rsid w:val="003C778D"/>
    <w:rsid w:val="003C7920"/>
    <w:rsid w:val="003D1A97"/>
    <w:rsid w:val="003D1F61"/>
    <w:rsid w:val="003E4BA7"/>
    <w:rsid w:val="003F25F8"/>
    <w:rsid w:val="003F2CA3"/>
    <w:rsid w:val="003F5B03"/>
    <w:rsid w:val="0040072D"/>
    <w:rsid w:val="00405BFF"/>
    <w:rsid w:val="00413C16"/>
    <w:rsid w:val="0042192F"/>
    <w:rsid w:val="00423D6D"/>
    <w:rsid w:val="00426BF6"/>
    <w:rsid w:val="004277B0"/>
    <w:rsid w:val="00432FD4"/>
    <w:rsid w:val="00443536"/>
    <w:rsid w:val="004500BD"/>
    <w:rsid w:val="00451E94"/>
    <w:rsid w:val="00454044"/>
    <w:rsid w:val="004540D4"/>
    <w:rsid w:val="00457433"/>
    <w:rsid w:val="004606F1"/>
    <w:rsid w:val="004700DD"/>
    <w:rsid w:val="004709C3"/>
    <w:rsid w:val="004761AF"/>
    <w:rsid w:val="004850C3"/>
    <w:rsid w:val="00493006"/>
    <w:rsid w:val="00496873"/>
    <w:rsid w:val="00496E72"/>
    <w:rsid w:val="004971F3"/>
    <w:rsid w:val="004A76F7"/>
    <w:rsid w:val="004B288E"/>
    <w:rsid w:val="004B5223"/>
    <w:rsid w:val="004B7C8D"/>
    <w:rsid w:val="004D3A25"/>
    <w:rsid w:val="004D6840"/>
    <w:rsid w:val="004E20DF"/>
    <w:rsid w:val="004F0136"/>
    <w:rsid w:val="004F0E1E"/>
    <w:rsid w:val="004F60ED"/>
    <w:rsid w:val="004F6DCC"/>
    <w:rsid w:val="00501D6D"/>
    <w:rsid w:val="005033E3"/>
    <w:rsid w:val="0050783E"/>
    <w:rsid w:val="00521008"/>
    <w:rsid w:val="00542D20"/>
    <w:rsid w:val="00544411"/>
    <w:rsid w:val="00546AA6"/>
    <w:rsid w:val="00554884"/>
    <w:rsid w:val="0055515C"/>
    <w:rsid w:val="00555747"/>
    <w:rsid w:val="00556EAA"/>
    <w:rsid w:val="00560384"/>
    <w:rsid w:val="0057470C"/>
    <w:rsid w:val="00580DEA"/>
    <w:rsid w:val="00581100"/>
    <w:rsid w:val="005848F5"/>
    <w:rsid w:val="00595626"/>
    <w:rsid w:val="0059789A"/>
    <w:rsid w:val="005A1B56"/>
    <w:rsid w:val="005A2DD3"/>
    <w:rsid w:val="005B3B99"/>
    <w:rsid w:val="005B4CA2"/>
    <w:rsid w:val="005B6725"/>
    <w:rsid w:val="005C0BF8"/>
    <w:rsid w:val="005D0343"/>
    <w:rsid w:val="005D0DA1"/>
    <w:rsid w:val="005D309D"/>
    <w:rsid w:val="005D4130"/>
    <w:rsid w:val="005D6350"/>
    <w:rsid w:val="005D777C"/>
    <w:rsid w:val="005E5EEC"/>
    <w:rsid w:val="005E6363"/>
    <w:rsid w:val="005F36D7"/>
    <w:rsid w:val="005F4F79"/>
    <w:rsid w:val="005F6200"/>
    <w:rsid w:val="005F6BF8"/>
    <w:rsid w:val="0060485D"/>
    <w:rsid w:val="00610956"/>
    <w:rsid w:val="0061682A"/>
    <w:rsid w:val="00623825"/>
    <w:rsid w:val="0062441C"/>
    <w:rsid w:val="0063268B"/>
    <w:rsid w:val="00632EA9"/>
    <w:rsid w:val="00634A95"/>
    <w:rsid w:val="006428E3"/>
    <w:rsid w:val="006466E8"/>
    <w:rsid w:val="0066038F"/>
    <w:rsid w:val="00662750"/>
    <w:rsid w:val="00671100"/>
    <w:rsid w:val="00690C37"/>
    <w:rsid w:val="00693700"/>
    <w:rsid w:val="006A04CE"/>
    <w:rsid w:val="006A2955"/>
    <w:rsid w:val="006A38ED"/>
    <w:rsid w:val="006A50B7"/>
    <w:rsid w:val="006B351C"/>
    <w:rsid w:val="006C4878"/>
    <w:rsid w:val="006D288F"/>
    <w:rsid w:val="006D28F2"/>
    <w:rsid w:val="006D611B"/>
    <w:rsid w:val="006D6F09"/>
    <w:rsid w:val="006E7CFF"/>
    <w:rsid w:val="006F372F"/>
    <w:rsid w:val="006F54BC"/>
    <w:rsid w:val="006F5579"/>
    <w:rsid w:val="006F56D3"/>
    <w:rsid w:val="006F684C"/>
    <w:rsid w:val="007035C6"/>
    <w:rsid w:val="00711764"/>
    <w:rsid w:val="00715F66"/>
    <w:rsid w:val="007210D6"/>
    <w:rsid w:val="0072701A"/>
    <w:rsid w:val="00732C45"/>
    <w:rsid w:val="007361C5"/>
    <w:rsid w:val="00737D42"/>
    <w:rsid w:val="00742CD8"/>
    <w:rsid w:val="00743F03"/>
    <w:rsid w:val="00744B3F"/>
    <w:rsid w:val="00744E4A"/>
    <w:rsid w:val="00761874"/>
    <w:rsid w:val="00765BD2"/>
    <w:rsid w:val="0077214E"/>
    <w:rsid w:val="00773714"/>
    <w:rsid w:val="00776175"/>
    <w:rsid w:val="0077730F"/>
    <w:rsid w:val="00782817"/>
    <w:rsid w:val="007865C5"/>
    <w:rsid w:val="007945C3"/>
    <w:rsid w:val="00797D3E"/>
    <w:rsid w:val="007A3233"/>
    <w:rsid w:val="007D0A67"/>
    <w:rsid w:val="007D3337"/>
    <w:rsid w:val="007D4EB1"/>
    <w:rsid w:val="007E224C"/>
    <w:rsid w:val="007F468A"/>
    <w:rsid w:val="007F69CC"/>
    <w:rsid w:val="00805169"/>
    <w:rsid w:val="0080713C"/>
    <w:rsid w:val="008166B4"/>
    <w:rsid w:val="008167D3"/>
    <w:rsid w:val="00820094"/>
    <w:rsid w:val="00823AA4"/>
    <w:rsid w:val="00836823"/>
    <w:rsid w:val="0084508C"/>
    <w:rsid w:val="008475DF"/>
    <w:rsid w:val="0085778A"/>
    <w:rsid w:val="008676CC"/>
    <w:rsid w:val="0087609A"/>
    <w:rsid w:val="0088475B"/>
    <w:rsid w:val="008927B2"/>
    <w:rsid w:val="00892D63"/>
    <w:rsid w:val="0089500F"/>
    <w:rsid w:val="008A5AE5"/>
    <w:rsid w:val="008A6F61"/>
    <w:rsid w:val="008C08EF"/>
    <w:rsid w:val="008C1C8E"/>
    <w:rsid w:val="008C4C9E"/>
    <w:rsid w:val="008C74D7"/>
    <w:rsid w:val="008D1028"/>
    <w:rsid w:val="008E0AA0"/>
    <w:rsid w:val="008F203B"/>
    <w:rsid w:val="008F36BE"/>
    <w:rsid w:val="00902A52"/>
    <w:rsid w:val="0090335B"/>
    <w:rsid w:val="0090436B"/>
    <w:rsid w:val="009136D2"/>
    <w:rsid w:val="00920C74"/>
    <w:rsid w:val="0094316A"/>
    <w:rsid w:val="00953F13"/>
    <w:rsid w:val="009564D4"/>
    <w:rsid w:val="00965741"/>
    <w:rsid w:val="00965B39"/>
    <w:rsid w:val="00971165"/>
    <w:rsid w:val="00972FCC"/>
    <w:rsid w:val="00975DE6"/>
    <w:rsid w:val="009834C2"/>
    <w:rsid w:val="00986517"/>
    <w:rsid w:val="0099054B"/>
    <w:rsid w:val="00990F54"/>
    <w:rsid w:val="00993198"/>
    <w:rsid w:val="009A05E2"/>
    <w:rsid w:val="009A3B9A"/>
    <w:rsid w:val="009A3F72"/>
    <w:rsid w:val="009A64A5"/>
    <w:rsid w:val="009A6609"/>
    <w:rsid w:val="009B3712"/>
    <w:rsid w:val="009B7009"/>
    <w:rsid w:val="009C739C"/>
    <w:rsid w:val="009D4AC1"/>
    <w:rsid w:val="009E43EE"/>
    <w:rsid w:val="009E7393"/>
    <w:rsid w:val="00A10CC5"/>
    <w:rsid w:val="00A13D58"/>
    <w:rsid w:val="00A14089"/>
    <w:rsid w:val="00A30429"/>
    <w:rsid w:val="00A34109"/>
    <w:rsid w:val="00A351AA"/>
    <w:rsid w:val="00A43036"/>
    <w:rsid w:val="00A50E2A"/>
    <w:rsid w:val="00A52EC9"/>
    <w:rsid w:val="00A556D6"/>
    <w:rsid w:val="00A6297F"/>
    <w:rsid w:val="00A657AD"/>
    <w:rsid w:val="00A82456"/>
    <w:rsid w:val="00A82E2E"/>
    <w:rsid w:val="00A9339F"/>
    <w:rsid w:val="00A9501F"/>
    <w:rsid w:val="00A959A4"/>
    <w:rsid w:val="00AA00ED"/>
    <w:rsid w:val="00AA39EA"/>
    <w:rsid w:val="00AA74DB"/>
    <w:rsid w:val="00AB7483"/>
    <w:rsid w:val="00AE0939"/>
    <w:rsid w:val="00AE0A75"/>
    <w:rsid w:val="00AE42C7"/>
    <w:rsid w:val="00AE42C8"/>
    <w:rsid w:val="00AF074A"/>
    <w:rsid w:val="00AF154C"/>
    <w:rsid w:val="00AF2DCB"/>
    <w:rsid w:val="00AF696B"/>
    <w:rsid w:val="00AF6DA1"/>
    <w:rsid w:val="00B0116B"/>
    <w:rsid w:val="00B01C44"/>
    <w:rsid w:val="00B046F8"/>
    <w:rsid w:val="00B0624A"/>
    <w:rsid w:val="00B079A9"/>
    <w:rsid w:val="00B117A6"/>
    <w:rsid w:val="00B23071"/>
    <w:rsid w:val="00B32455"/>
    <w:rsid w:val="00B35C4C"/>
    <w:rsid w:val="00B36A0C"/>
    <w:rsid w:val="00B4314A"/>
    <w:rsid w:val="00B47168"/>
    <w:rsid w:val="00B47289"/>
    <w:rsid w:val="00B47F93"/>
    <w:rsid w:val="00B50F52"/>
    <w:rsid w:val="00B51E8E"/>
    <w:rsid w:val="00B67363"/>
    <w:rsid w:val="00B75CF4"/>
    <w:rsid w:val="00B760A7"/>
    <w:rsid w:val="00B8007C"/>
    <w:rsid w:val="00B857ED"/>
    <w:rsid w:val="00B94AD0"/>
    <w:rsid w:val="00B95913"/>
    <w:rsid w:val="00BB7CA6"/>
    <w:rsid w:val="00C04205"/>
    <w:rsid w:val="00C1008B"/>
    <w:rsid w:val="00C10571"/>
    <w:rsid w:val="00C249E0"/>
    <w:rsid w:val="00C300AE"/>
    <w:rsid w:val="00C30831"/>
    <w:rsid w:val="00C318F8"/>
    <w:rsid w:val="00C3660F"/>
    <w:rsid w:val="00C41074"/>
    <w:rsid w:val="00C42AD4"/>
    <w:rsid w:val="00C44ED5"/>
    <w:rsid w:val="00C468FC"/>
    <w:rsid w:val="00C57CA2"/>
    <w:rsid w:val="00C66891"/>
    <w:rsid w:val="00C700C3"/>
    <w:rsid w:val="00C72B14"/>
    <w:rsid w:val="00C73203"/>
    <w:rsid w:val="00C77418"/>
    <w:rsid w:val="00C8367B"/>
    <w:rsid w:val="00C9100B"/>
    <w:rsid w:val="00C9106C"/>
    <w:rsid w:val="00C943C3"/>
    <w:rsid w:val="00C95EE6"/>
    <w:rsid w:val="00C97C31"/>
    <w:rsid w:val="00CB0CAE"/>
    <w:rsid w:val="00CC3CAA"/>
    <w:rsid w:val="00CC6462"/>
    <w:rsid w:val="00CD28CE"/>
    <w:rsid w:val="00CE44A0"/>
    <w:rsid w:val="00CF33CD"/>
    <w:rsid w:val="00CF3B1D"/>
    <w:rsid w:val="00D122C0"/>
    <w:rsid w:val="00D13FEA"/>
    <w:rsid w:val="00D14AF9"/>
    <w:rsid w:val="00D15371"/>
    <w:rsid w:val="00D21D35"/>
    <w:rsid w:val="00D2268F"/>
    <w:rsid w:val="00D256E8"/>
    <w:rsid w:val="00D3214C"/>
    <w:rsid w:val="00D32E6C"/>
    <w:rsid w:val="00D34DD2"/>
    <w:rsid w:val="00D37780"/>
    <w:rsid w:val="00D43000"/>
    <w:rsid w:val="00D43665"/>
    <w:rsid w:val="00D553F9"/>
    <w:rsid w:val="00D5728A"/>
    <w:rsid w:val="00D6133A"/>
    <w:rsid w:val="00D6476A"/>
    <w:rsid w:val="00D83275"/>
    <w:rsid w:val="00D83E03"/>
    <w:rsid w:val="00D95626"/>
    <w:rsid w:val="00DB1F16"/>
    <w:rsid w:val="00DB3011"/>
    <w:rsid w:val="00DB45C4"/>
    <w:rsid w:val="00DC22A2"/>
    <w:rsid w:val="00DC509D"/>
    <w:rsid w:val="00DC7035"/>
    <w:rsid w:val="00DD2F85"/>
    <w:rsid w:val="00DD45C8"/>
    <w:rsid w:val="00DD70EB"/>
    <w:rsid w:val="00DE2791"/>
    <w:rsid w:val="00DE781D"/>
    <w:rsid w:val="00DF6698"/>
    <w:rsid w:val="00DF740B"/>
    <w:rsid w:val="00E005EC"/>
    <w:rsid w:val="00E04547"/>
    <w:rsid w:val="00E13646"/>
    <w:rsid w:val="00E1522A"/>
    <w:rsid w:val="00E179A6"/>
    <w:rsid w:val="00E21DD8"/>
    <w:rsid w:val="00E27599"/>
    <w:rsid w:val="00E329D9"/>
    <w:rsid w:val="00E401C5"/>
    <w:rsid w:val="00E410CC"/>
    <w:rsid w:val="00E41326"/>
    <w:rsid w:val="00E4158D"/>
    <w:rsid w:val="00E41D17"/>
    <w:rsid w:val="00E472E5"/>
    <w:rsid w:val="00E57B3E"/>
    <w:rsid w:val="00E62DA6"/>
    <w:rsid w:val="00E66EB4"/>
    <w:rsid w:val="00E74B26"/>
    <w:rsid w:val="00E759D8"/>
    <w:rsid w:val="00E75ADE"/>
    <w:rsid w:val="00E77DCA"/>
    <w:rsid w:val="00E907F7"/>
    <w:rsid w:val="00E91233"/>
    <w:rsid w:val="00E9560C"/>
    <w:rsid w:val="00EA16DF"/>
    <w:rsid w:val="00EA1EDF"/>
    <w:rsid w:val="00EA2600"/>
    <w:rsid w:val="00EB2F87"/>
    <w:rsid w:val="00EB5F0A"/>
    <w:rsid w:val="00EB63A0"/>
    <w:rsid w:val="00EC08D0"/>
    <w:rsid w:val="00EC0A31"/>
    <w:rsid w:val="00EC2455"/>
    <w:rsid w:val="00EC2CFD"/>
    <w:rsid w:val="00ED19C0"/>
    <w:rsid w:val="00ED26F6"/>
    <w:rsid w:val="00ED281E"/>
    <w:rsid w:val="00ED28FE"/>
    <w:rsid w:val="00ED65EF"/>
    <w:rsid w:val="00F007E6"/>
    <w:rsid w:val="00F0162E"/>
    <w:rsid w:val="00F03DD0"/>
    <w:rsid w:val="00F050E3"/>
    <w:rsid w:val="00F07A68"/>
    <w:rsid w:val="00F13532"/>
    <w:rsid w:val="00F1398A"/>
    <w:rsid w:val="00F20773"/>
    <w:rsid w:val="00F22761"/>
    <w:rsid w:val="00F23038"/>
    <w:rsid w:val="00F25BFB"/>
    <w:rsid w:val="00F25CBD"/>
    <w:rsid w:val="00F31527"/>
    <w:rsid w:val="00F35E24"/>
    <w:rsid w:val="00F42683"/>
    <w:rsid w:val="00F554FF"/>
    <w:rsid w:val="00F706C1"/>
    <w:rsid w:val="00F70C65"/>
    <w:rsid w:val="00F815FB"/>
    <w:rsid w:val="00F91C7D"/>
    <w:rsid w:val="00F97363"/>
    <w:rsid w:val="00FA1A67"/>
    <w:rsid w:val="00FA44E6"/>
    <w:rsid w:val="00FA67E2"/>
    <w:rsid w:val="00FA7D9D"/>
    <w:rsid w:val="00FB12C8"/>
    <w:rsid w:val="00FB4117"/>
    <w:rsid w:val="00FB67C5"/>
    <w:rsid w:val="00FB7FE2"/>
    <w:rsid w:val="00FC1735"/>
    <w:rsid w:val="00FC1F1A"/>
    <w:rsid w:val="00FC4266"/>
    <w:rsid w:val="00FD0FF8"/>
    <w:rsid w:val="00FE2C86"/>
    <w:rsid w:val="00FF37D6"/>
    <w:rsid w:val="00FF48B6"/>
    <w:rsid w:val="00FF74EC"/>
    <w:rsid w:val="03010C42"/>
    <w:rsid w:val="03DAD52E"/>
    <w:rsid w:val="04388848"/>
    <w:rsid w:val="047C7741"/>
    <w:rsid w:val="054AD531"/>
    <w:rsid w:val="06AB0B9B"/>
    <w:rsid w:val="06B86BA0"/>
    <w:rsid w:val="0783BD79"/>
    <w:rsid w:val="0818379A"/>
    <w:rsid w:val="094843B0"/>
    <w:rsid w:val="098CE23F"/>
    <w:rsid w:val="09BA44E1"/>
    <w:rsid w:val="0A10C3DD"/>
    <w:rsid w:val="0ABBEE61"/>
    <w:rsid w:val="0CB87C0E"/>
    <w:rsid w:val="0F707875"/>
    <w:rsid w:val="11147EEC"/>
    <w:rsid w:val="11A2769E"/>
    <w:rsid w:val="1218ED27"/>
    <w:rsid w:val="127D33DC"/>
    <w:rsid w:val="130F20C9"/>
    <w:rsid w:val="137077D9"/>
    <w:rsid w:val="156272FC"/>
    <w:rsid w:val="156647B7"/>
    <w:rsid w:val="15972D53"/>
    <w:rsid w:val="19BA8627"/>
    <w:rsid w:val="1A68D9D1"/>
    <w:rsid w:val="1C9AF702"/>
    <w:rsid w:val="1CC38623"/>
    <w:rsid w:val="1CFB1807"/>
    <w:rsid w:val="1D0E6433"/>
    <w:rsid w:val="1D458097"/>
    <w:rsid w:val="1DAE0DFE"/>
    <w:rsid w:val="1E08D1BE"/>
    <w:rsid w:val="1F4112D5"/>
    <w:rsid w:val="2169281C"/>
    <w:rsid w:val="22842B32"/>
    <w:rsid w:val="24926D61"/>
    <w:rsid w:val="2494D3D3"/>
    <w:rsid w:val="25281B6D"/>
    <w:rsid w:val="252FC66A"/>
    <w:rsid w:val="260B3C14"/>
    <w:rsid w:val="26102CA8"/>
    <w:rsid w:val="29D771BD"/>
    <w:rsid w:val="2B3B98C2"/>
    <w:rsid w:val="2BB426F4"/>
    <w:rsid w:val="306A68B2"/>
    <w:rsid w:val="31E59113"/>
    <w:rsid w:val="329CBED6"/>
    <w:rsid w:val="32B45CC8"/>
    <w:rsid w:val="33928027"/>
    <w:rsid w:val="34920EFE"/>
    <w:rsid w:val="34CE4430"/>
    <w:rsid w:val="3682B647"/>
    <w:rsid w:val="376A0261"/>
    <w:rsid w:val="37B1BB51"/>
    <w:rsid w:val="39CD185B"/>
    <w:rsid w:val="39E61642"/>
    <w:rsid w:val="3AFD578D"/>
    <w:rsid w:val="3C26BE13"/>
    <w:rsid w:val="3CFA87AC"/>
    <w:rsid w:val="3D3AF2D8"/>
    <w:rsid w:val="3D85F049"/>
    <w:rsid w:val="3E5A8482"/>
    <w:rsid w:val="40A8014E"/>
    <w:rsid w:val="41054E3D"/>
    <w:rsid w:val="41493476"/>
    <w:rsid w:val="41F41C60"/>
    <w:rsid w:val="4223BE51"/>
    <w:rsid w:val="4230F2F0"/>
    <w:rsid w:val="42DF8EDA"/>
    <w:rsid w:val="45398387"/>
    <w:rsid w:val="454D88DD"/>
    <w:rsid w:val="45CA3A3D"/>
    <w:rsid w:val="4631C36E"/>
    <w:rsid w:val="46571492"/>
    <w:rsid w:val="46E0A833"/>
    <w:rsid w:val="47112F81"/>
    <w:rsid w:val="472BD2F5"/>
    <w:rsid w:val="480E4E81"/>
    <w:rsid w:val="48B2C27E"/>
    <w:rsid w:val="49097690"/>
    <w:rsid w:val="49A651BC"/>
    <w:rsid w:val="4A29FBE3"/>
    <w:rsid w:val="4B6FFBFE"/>
    <w:rsid w:val="4BFCC0A3"/>
    <w:rsid w:val="4D278E49"/>
    <w:rsid w:val="4E94586E"/>
    <w:rsid w:val="4EA53D08"/>
    <w:rsid w:val="4F2B681B"/>
    <w:rsid w:val="4F8ADDD4"/>
    <w:rsid w:val="4FBC3541"/>
    <w:rsid w:val="5038C51F"/>
    <w:rsid w:val="5326BFC3"/>
    <w:rsid w:val="5367DE4B"/>
    <w:rsid w:val="543489AE"/>
    <w:rsid w:val="54719796"/>
    <w:rsid w:val="554549DF"/>
    <w:rsid w:val="55F83EE5"/>
    <w:rsid w:val="55FF2952"/>
    <w:rsid w:val="565DC050"/>
    <w:rsid w:val="5757D8D3"/>
    <w:rsid w:val="58183CA3"/>
    <w:rsid w:val="5912AC09"/>
    <w:rsid w:val="5AD1F864"/>
    <w:rsid w:val="5B4ECFF2"/>
    <w:rsid w:val="5BBC3708"/>
    <w:rsid w:val="5EF65917"/>
    <w:rsid w:val="5F6DD812"/>
    <w:rsid w:val="5FFC79D4"/>
    <w:rsid w:val="616BEB3C"/>
    <w:rsid w:val="6408D549"/>
    <w:rsid w:val="643FA88D"/>
    <w:rsid w:val="64A03940"/>
    <w:rsid w:val="65177793"/>
    <w:rsid w:val="655CBE3B"/>
    <w:rsid w:val="6614F16F"/>
    <w:rsid w:val="66CE9656"/>
    <w:rsid w:val="677955DD"/>
    <w:rsid w:val="6826C662"/>
    <w:rsid w:val="6885342C"/>
    <w:rsid w:val="68E5A345"/>
    <w:rsid w:val="68FCD24D"/>
    <w:rsid w:val="6AA97C17"/>
    <w:rsid w:val="6AC32819"/>
    <w:rsid w:val="6AEE22D5"/>
    <w:rsid w:val="6B526A34"/>
    <w:rsid w:val="6BAE7367"/>
    <w:rsid w:val="6BEE5AA1"/>
    <w:rsid w:val="6C1E2EA5"/>
    <w:rsid w:val="6D2062BA"/>
    <w:rsid w:val="6D33BD76"/>
    <w:rsid w:val="6DA07A55"/>
    <w:rsid w:val="6E6D5249"/>
    <w:rsid w:val="6ECECCF7"/>
    <w:rsid w:val="6F1C3A5B"/>
    <w:rsid w:val="7168085E"/>
    <w:rsid w:val="72599B61"/>
    <w:rsid w:val="725C9E06"/>
    <w:rsid w:val="72CCAB82"/>
    <w:rsid w:val="73334DB6"/>
    <w:rsid w:val="73B5A2EF"/>
    <w:rsid w:val="740095EE"/>
    <w:rsid w:val="7540C610"/>
    <w:rsid w:val="76F5E4E3"/>
    <w:rsid w:val="77AB9F65"/>
    <w:rsid w:val="788549F2"/>
    <w:rsid w:val="789893B3"/>
    <w:rsid w:val="789D7EF7"/>
    <w:rsid w:val="7A0D5CF3"/>
    <w:rsid w:val="7BAC5F79"/>
    <w:rsid w:val="7BEF209B"/>
    <w:rsid w:val="7C2C3917"/>
    <w:rsid w:val="7C63BDE2"/>
    <w:rsid w:val="7CEF0F8E"/>
    <w:rsid w:val="7DB6DAEB"/>
    <w:rsid w:val="7DEBC5B9"/>
    <w:rsid w:val="7E583C23"/>
    <w:rsid w:val="7EB9B11A"/>
    <w:rsid w:val="7F622E2C"/>
    <w:rsid w:val="7FC8B0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69BBC"/>
  <w15:chartTrackingRefBased/>
  <w15:docId w15:val="{30A227BE-61A7-4108-B683-46A3BCA8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6DF"/>
    <w:pPr>
      <w:keepNext/>
      <w:keepLines/>
      <w:spacing w:before="360" w:after="80"/>
      <w:outlineLvl w:val="0"/>
    </w:pPr>
    <w:rPr>
      <w:rFonts w:asciiTheme="majorHAnsi" w:eastAsiaTheme="majorEastAsia" w:hAnsiTheme="majorHAnsi" w:cstheme="majorBidi"/>
      <w:b/>
      <w:color w:val="4EA72E" w:themeColor="accent6"/>
      <w:sz w:val="40"/>
      <w:szCs w:val="40"/>
    </w:rPr>
  </w:style>
  <w:style w:type="paragraph" w:styleId="Heading2">
    <w:name w:val="heading 2"/>
    <w:basedOn w:val="Normal"/>
    <w:next w:val="Normal"/>
    <w:link w:val="Heading2Char"/>
    <w:uiPriority w:val="9"/>
    <w:semiHidden/>
    <w:unhideWhenUsed/>
    <w:qFormat/>
    <w:rsid w:val="008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6DF"/>
    <w:rPr>
      <w:rFonts w:asciiTheme="majorHAnsi" w:eastAsiaTheme="majorEastAsia" w:hAnsiTheme="majorHAnsi" w:cstheme="majorBidi"/>
      <w:b/>
      <w:color w:val="4EA72E" w:themeColor="accent6"/>
      <w:sz w:val="40"/>
      <w:szCs w:val="40"/>
    </w:rPr>
  </w:style>
  <w:style w:type="character" w:customStyle="1" w:styleId="Heading2Char">
    <w:name w:val="Heading 2 Char"/>
    <w:basedOn w:val="DefaultParagraphFont"/>
    <w:link w:val="Heading2"/>
    <w:uiPriority w:val="9"/>
    <w:semiHidden/>
    <w:rsid w:val="00892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D63"/>
    <w:rPr>
      <w:rFonts w:eastAsiaTheme="majorEastAsia" w:cstheme="majorBidi"/>
      <w:color w:val="272727" w:themeColor="text1" w:themeTint="D8"/>
    </w:rPr>
  </w:style>
  <w:style w:type="paragraph" w:styleId="Title">
    <w:name w:val="Title"/>
    <w:basedOn w:val="Normal"/>
    <w:next w:val="Normal"/>
    <w:link w:val="TitleChar"/>
    <w:uiPriority w:val="10"/>
    <w:qFormat/>
    <w:rsid w:val="008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D63"/>
    <w:pPr>
      <w:spacing w:before="160"/>
      <w:jc w:val="center"/>
    </w:pPr>
    <w:rPr>
      <w:i/>
      <w:iCs/>
      <w:color w:val="404040" w:themeColor="text1" w:themeTint="BF"/>
    </w:rPr>
  </w:style>
  <w:style w:type="character" w:customStyle="1" w:styleId="QuoteChar">
    <w:name w:val="Quote Char"/>
    <w:basedOn w:val="DefaultParagraphFont"/>
    <w:link w:val="Quote"/>
    <w:uiPriority w:val="29"/>
    <w:rsid w:val="00892D63"/>
    <w:rPr>
      <w:i/>
      <w:iCs/>
      <w:color w:val="404040" w:themeColor="text1" w:themeTint="BF"/>
    </w:rPr>
  </w:style>
  <w:style w:type="paragraph" w:styleId="ListParagraph">
    <w:name w:val="List Paragraph"/>
    <w:basedOn w:val="Normal"/>
    <w:link w:val="ListParagraphChar"/>
    <w:uiPriority w:val="34"/>
    <w:qFormat/>
    <w:rsid w:val="00892D63"/>
    <w:pPr>
      <w:ind w:left="720"/>
      <w:contextualSpacing/>
    </w:pPr>
  </w:style>
  <w:style w:type="character" w:styleId="IntenseEmphasis">
    <w:name w:val="Intense Emphasis"/>
    <w:basedOn w:val="DefaultParagraphFont"/>
    <w:uiPriority w:val="21"/>
    <w:qFormat/>
    <w:rsid w:val="00892D63"/>
    <w:rPr>
      <w:i/>
      <w:iCs/>
      <w:color w:val="0F4761" w:themeColor="accent1" w:themeShade="BF"/>
    </w:rPr>
  </w:style>
  <w:style w:type="paragraph" w:styleId="IntenseQuote">
    <w:name w:val="Intense Quote"/>
    <w:basedOn w:val="Normal"/>
    <w:next w:val="Normal"/>
    <w:link w:val="IntenseQuoteChar"/>
    <w:uiPriority w:val="30"/>
    <w:qFormat/>
    <w:rsid w:val="008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D63"/>
    <w:rPr>
      <w:i/>
      <w:iCs/>
      <w:color w:val="0F4761" w:themeColor="accent1" w:themeShade="BF"/>
    </w:rPr>
  </w:style>
  <w:style w:type="character" w:styleId="IntenseReference">
    <w:name w:val="Intense Reference"/>
    <w:basedOn w:val="DefaultParagraphFont"/>
    <w:uiPriority w:val="32"/>
    <w:qFormat/>
    <w:rsid w:val="00892D63"/>
    <w:rPr>
      <w:b/>
      <w:bCs/>
      <w:smallCaps/>
      <w:color w:val="0F4761" w:themeColor="accent1" w:themeShade="BF"/>
      <w:spacing w:val="5"/>
    </w:rPr>
  </w:style>
  <w:style w:type="character" w:styleId="CommentReference">
    <w:name w:val="annotation reference"/>
    <w:basedOn w:val="DefaultParagraphFont"/>
    <w:uiPriority w:val="99"/>
    <w:semiHidden/>
    <w:unhideWhenUsed/>
    <w:rsid w:val="00413C16"/>
    <w:rPr>
      <w:sz w:val="16"/>
      <w:szCs w:val="16"/>
    </w:rPr>
  </w:style>
  <w:style w:type="paragraph" w:styleId="CommentText">
    <w:name w:val="annotation text"/>
    <w:basedOn w:val="Normal"/>
    <w:link w:val="CommentTextChar"/>
    <w:uiPriority w:val="99"/>
    <w:unhideWhenUsed/>
    <w:rsid w:val="00413C16"/>
    <w:pPr>
      <w:spacing w:line="240" w:lineRule="auto"/>
    </w:pPr>
    <w:rPr>
      <w:rFonts w:ascii="Roboto" w:eastAsia="Roboto" w:hAnsi="Roboto" w:cs="Roboto"/>
      <w:sz w:val="20"/>
      <w:szCs w:val="20"/>
    </w:rPr>
  </w:style>
  <w:style w:type="character" w:customStyle="1" w:styleId="CommentTextChar">
    <w:name w:val="Comment Text Char"/>
    <w:basedOn w:val="DefaultParagraphFont"/>
    <w:link w:val="CommentText"/>
    <w:uiPriority w:val="99"/>
    <w:rsid w:val="00413C16"/>
    <w:rPr>
      <w:rFonts w:ascii="Roboto" w:eastAsia="Roboto" w:hAnsi="Roboto" w:cs="Roboto"/>
      <w:sz w:val="20"/>
      <w:szCs w:val="20"/>
      <w:lang w:val="en-GB"/>
    </w:rPr>
  </w:style>
  <w:style w:type="character" w:styleId="Hyperlink">
    <w:name w:val="Hyperlink"/>
    <w:basedOn w:val="DefaultParagraphFont"/>
    <w:uiPriority w:val="99"/>
    <w:unhideWhenUsed/>
    <w:rsid w:val="00413C16"/>
    <w:rPr>
      <w:color w:val="467886" w:themeColor="hyperlink"/>
      <w:u w:val="single"/>
    </w:rPr>
  </w:style>
  <w:style w:type="character" w:styleId="UnresolvedMention">
    <w:name w:val="Unresolved Mention"/>
    <w:basedOn w:val="DefaultParagraphFont"/>
    <w:uiPriority w:val="99"/>
    <w:semiHidden/>
    <w:unhideWhenUsed/>
    <w:rsid w:val="00413C16"/>
    <w:rPr>
      <w:color w:val="605E5C"/>
      <w:shd w:val="clear" w:color="auto" w:fill="E1DFDD"/>
    </w:rPr>
  </w:style>
  <w:style w:type="character" w:customStyle="1" w:styleId="ListParagraphChar">
    <w:name w:val="List Paragraph Char"/>
    <w:link w:val="ListParagraph"/>
    <w:uiPriority w:val="34"/>
    <w:locked/>
    <w:rsid w:val="00B47168"/>
  </w:style>
  <w:style w:type="character" w:styleId="FollowedHyperlink">
    <w:name w:val="FollowedHyperlink"/>
    <w:basedOn w:val="DefaultParagraphFont"/>
    <w:uiPriority w:val="99"/>
    <w:semiHidden/>
    <w:unhideWhenUsed/>
    <w:rsid w:val="00B47168"/>
    <w:rPr>
      <w:color w:val="96607D" w:themeColor="followedHyperlink"/>
      <w:u w:val="single"/>
    </w:rPr>
  </w:style>
  <w:style w:type="paragraph" w:styleId="FootnoteText">
    <w:name w:val="footnote text"/>
    <w:basedOn w:val="Normal"/>
    <w:link w:val="FootnoteTextChar"/>
    <w:uiPriority w:val="99"/>
    <w:semiHidden/>
    <w:unhideWhenUsed/>
    <w:rsid w:val="008C4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C9E"/>
    <w:rPr>
      <w:sz w:val="20"/>
      <w:szCs w:val="20"/>
    </w:rPr>
  </w:style>
  <w:style w:type="character" w:styleId="FootnoteReference">
    <w:name w:val="footnote reference"/>
    <w:basedOn w:val="DefaultParagraphFont"/>
    <w:uiPriority w:val="99"/>
    <w:semiHidden/>
    <w:unhideWhenUsed/>
    <w:rsid w:val="008C4C9E"/>
    <w:rPr>
      <w:vertAlign w:val="superscript"/>
    </w:rPr>
  </w:style>
  <w:style w:type="table" w:styleId="TableGrid">
    <w:name w:val="Table Grid"/>
    <w:basedOn w:val="TableNormal"/>
    <w:uiPriority w:val="39"/>
    <w:rsid w:val="0047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68F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68FC"/>
    <w:rPr>
      <w:rFonts w:ascii="Roboto" w:eastAsia="Roboto" w:hAnsi="Roboto" w:cs="Roboto"/>
      <w:b/>
      <w:bCs/>
      <w:sz w:val="20"/>
      <w:szCs w:val="20"/>
      <w:lang w:val="en-GB"/>
    </w:rPr>
  </w:style>
  <w:style w:type="paragraph" w:styleId="Header">
    <w:name w:val="header"/>
    <w:basedOn w:val="Normal"/>
    <w:link w:val="HeaderChar"/>
    <w:uiPriority w:val="99"/>
    <w:unhideWhenUsed/>
    <w:rsid w:val="0027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49"/>
  </w:style>
  <w:style w:type="paragraph" w:styleId="Footer">
    <w:name w:val="footer"/>
    <w:basedOn w:val="Normal"/>
    <w:link w:val="FooterChar"/>
    <w:uiPriority w:val="99"/>
    <w:unhideWhenUsed/>
    <w:rsid w:val="0027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49"/>
  </w:style>
  <w:style w:type="character" w:styleId="Mention">
    <w:name w:val="Mention"/>
    <w:basedOn w:val="DefaultParagraphFont"/>
    <w:uiPriority w:val="99"/>
    <w:unhideWhenUsed/>
    <w:rsid w:val="00274A49"/>
    <w:rPr>
      <w:color w:val="2B579A"/>
      <w:shd w:val="clear" w:color="auto" w:fill="E6E6E6"/>
    </w:rPr>
  </w:style>
  <w:style w:type="paragraph" w:styleId="Revision">
    <w:name w:val="Revision"/>
    <w:hidden/>
    <w:uiPriority w:val="99"/>
    <w:semiHidden/>
    <w:rsid w:val="00F01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4492">
      <w:bodyDiv w:val="1"/>
      <w:marLeft w:val="0"/>
      <w:marRight w:val="0"/>
      <w:marTop w:val="0"/>
      <w:marBottom w:val="0"/>
      <w:divBdr>
        <w:top w:val="none" w:sz="0" w:space="0" w:color="auto"/>
        <w:left w:val="none" w:sz="0" w:space="0" w:color="auto"/>
        <w:bottom w:val="none" w:sz="0" w:space="0" w:color="auto"/>
        <w:right w:val="none" w:sz="0" w:space="0" w:color="auto"/>
      </w:divBdr>
    </w:div>
    <w:div w:id="80376235">
      <w:bodyDiv w:val="1"/>
      <w:marLeft w:val="0"/>
      <w:marRight w:val="0"/>
      <w:marTop w:val="0"/>
      <w:marBottom w:val="0"/>
      <w:divBdr>
        <w:top w:val="none" w:sz="0" w:space="0" w:color="auto"/>
        <w:left w:val="none" w:sz="0" w:space="0" w:color="auto"/>
        <w:bottom w:val="none" w:sz="0" w:space="0" w:color="auto"/>
        <w:right w:val="none" w:sz="0" w:space="0" w:color="auto"/>
      </w:divBdr>
    </w:div>
    <w:div w:id="486098419">
      <w:bodyDiv w:val="1"/>
      <w:marLeft w:val="0"/>
      <w:marRight w:val="0"/>
      <w:marTop w:val="0"/>
      <w:marBottom w:val="0"/>
      <w:divBdr>
        <w:top w:val="none" w:sz="0" w:space="0" w:color="auto"/>
        <w:left w:val="none" w:sz="0" w:space="0" w:color="auto"/>
        <w:bottom w:val="none" w:sz="0" w:space="0" w:color="auto"/>
        <w:right w:val="none" w:sz="0" w:space="0" w:color="auto"/>
      </w:divBdr>
      <w:divsChild>
        <w:div w:id="112049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habitat-url@un.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2zWeD09UYE-9zF6kFubccLDCuqy0U0ROqhGRCmWjCHtUN1hCVTVIQUFJMzQzOFcwSlhXTVZXTFJYTS4u"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unhabitat-url@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habitat.org/news/07-jul-2021/why-local-why-now-strengthening-intermediary-cities-to-achieve-the-sdgs" TargetMode="External"/><Relationship Id="rId5" Type="http://schemas.openxmlformats.org/officeDocument/2006/relationships/styles" Target="styles.xml"/><Relationship Id="rId15" Type="http://schemas.openxmlformats.org/officeDocument/2006/relationships/hyperlink" Target="https://urbanpolicyplatform.org/wp-content/uploads/2021/10/Summary-of-Urban-Rural-Linkages-Guiding.pdf" TargetMode="External"/><Relationship Id="rId10" Type="http://schemas.openxmlformats.org/officeDocument/2006/relationships/hyperlink" Target="https://unhabitat.org/news/07-jul-2021/why-local-why-now-strengthening-intermediary-cities-to-achieve-the-sdg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habitat.org/urban-rural-linkages-guiding-princip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rbanpolicyplatform.org/download/urban-rural-linkages-guiding-principles-framework-for-action-to-advance-integrated-territorial-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c15453-def9-47c1-ab18-9511f1255fa5">
      <Terms xmlns="http://schemas.microsoft.com/office/infopath/2007/PartnerControls"/>
    </lcf76f155ced4ddcb4097134ff3c332f>
    <TaxCatchAll xmlns="985ec44e-1bab-4c0b-9df0-6ba128686fc9" xsi:nil="true"/>
    <SharedWithUsers xmlns="41c3da6b-1de6-4680-891b-b342ca54deda">
      <UserInfo>
        <DisplayName>Thomas Forster(Affiliate)</DisplayName>
        <AccountId>15</AccountId>
        <AccountType/>
      </UserInfo>
      <UserInfo>
        <DisplayName>Grace Githiri</DisplayName>
        <AccountId>75</AccountId>
        <AccountType/>
      </UserInfo>
      <UserInfo>
        <DisplayName>Eol CHAE (Affiliate)</DisplayName>
        <AccountId>11</AccountId>
        <AccountType/>
      </UserInfo>
      <UserInfo>
        <DisplayName>Antonio Kipyegon (Affiliate)</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144A55FF95C4DA90E2DF6B1DAD478" ma:contentTypeVersion="18" ma:contentTypeDescription="Create a new document." ma:contentTypeScope="" ma:versionID="42d93e16c8be9fdbaf4cc9548e716399">
  <xsd:schema xmlns:xsd="http://www.w3.org/2001/XMLSchema" xmlns:xs="http://www.w3.org/2001/XMLSchema" xmlns:p="http://schemas.microsoft.com/office/2006/metadata/properties" xmlns:ns2="05c15453-def9-47c1-ab18-9511f1255fa5" xmlns:ns3="985ec44e-1bab-4c0b-9df0-6ba128686fc9" xmlns:ns4="41c3da6b-1de6-4680-891b-b342ca54deda" targetNamespace="http://schemas.microsoft.com/office/2006/metadata/properties" ma:root="true" ma:fieldsID="6528c14448ff08bf6d13e8b751f2c322" ns2:_="" ns3:_="" ns4:_="">
    <xsd:import namespace="05c15453-def9-47c1-ab18-9511f1255fa5"/>
    <xsd:import namespace="985ec44e-1bab-4c0b-9df0-6ba128686fc9"/>
    <xsd:import namespace="41c3da6b-1de6-4680-891b-b342ca54d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15453-def9-47c1-ab18-9511f1255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c428d49-d82b-441d-888c-cab8b3850809}" ma:internalName="TaxCatchAll" ma:showField="CatchAllData" ma:web="41c3da6b-1de6-4680-891b-b342ca54de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c3da6b-1de6-4680-891b-b342ca54ded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F6ECD-8B25-467D-A925-7BC267BE985E}">
  <ds:schemaRefs>
    <ds:schemaRef ds:uri="http://schemas.microsoft.com/office/2006/metadata/properties"/>
    <ds:schemaRef ds:uri="http://schemas.microsoft.com/office/infopath/2007/PartnerControls"/>
    <ds:schemaRef ds:uri="05c15453-def9-47c1-ab18-9511f1255fa5"/>
    <ds:schemaRef ds:uri="985ec44e-1bab-4c0b-9df0-6ba128686fc9"/>
    <ds:schemaRef ds:uri="41c3da6b-1de6-4680-891b-b342ca54deda"/>
  </ds:schemaRefs>
</ds:datastoreItem>
</file>

<file path=customXml/itemProps2.xml><?xml version="1.0" encoding="utf-8"?>
<ds:datastoreItem xmlns:ds="http://schemas.openxmlformats.org/officeDocument/2006/customXml" ds:itemID="{082B3781-277A-4802-B901-05921F031BA7}">
  <ds:schemaRefs>
    <ds:schemaRef ds:uri="http://schemas.microsoft.com/sharepoint/v3/contenttype/forms"/>
  </ds:schemaRefs>
</ds:datastoreItem>
</file>

<file path=customXml/itemProps3.xml><?xml version="1.0" encoding="utf-8"?>
<ds:datastoreItem xmlns:ds="http://schemas.openxmlformats.org/officeDocument/2006/customXml" ds:itemID="{47399119-980F-452F-BB2D-DCE6225C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15453-def9-47c1-ab18-9511f1255fa5"/>
    <ds:schemaRef ds:uri="985ec44e-1bab-4c0b-9df0-6ba128686fc9"/>
    <ds:schemaRef ds:uri="41c3da6b-1de6-4680-891b-b342ca54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Kipyegon</dc:creator>
  <cp:keywords/>
  <dc:description/>
  <cp:lastModifiedBy>Mark Mungai Muiruri</cp:lastModifiedBy>
  <cp:revision>3</cp:revision>
  <dcterms:created xsi:type="dcterms:W3CDTF">2024-07-02T06:46:00Z</dcterms:created>
  <dcterms:modified xsi:type="dcterms:W3CDTF">2024-07-02T06:53:00Z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0x010100652144A55FF95C4DA90E2DF6B1DAD478</vt:lpwstr>
  </property>
  <property fmtid="{D5CDD505-2E9C-101B-9397-08002B2CF9AE}" pid="3" name="MediaServiceImageTags">
    <vt:lpwstr/>
  </property>
</Properties>
</file>